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EBB9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泰顺县小额工程电子交易规范操作指引</w:t>
      </w:r>
    </w:p>
    <w:p w14:paraId="567077F2">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lang w:val="en-US" w:eastAsia="zh-CN"/>
        </w:rPr>
      </w:pPr>
    </w:p>
    <w:p w14:paraId="77CACA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Calibri" w:hAnsi="Calibri" w:eastAsia="仿宋_GB2312" w:cs="Times New Roman"/>
          <w:kern w:val="2"/>
          <w:sz w:val="32"/>
          <w:szCs w:val="22"/>
          <w:lang w:val="en-US" w:eastAsia="zh-CN" w:bidi="ar-SA"/>
        </w:rPr>
      </w:pPr>
      <w:r>
        <w:rPr>
          <w:rFonts w:hint="eastAsia" w:ascii="Calibri" w:hAnsi="Calibri" w:eastAsia="仿宋_GB2312" w:cs="Times New Roman"/>
          <w:kern w:val="2"/>
          <w:sz w:val="32"/>
          <w:szCs w:val="22"/>
          <w:lang w:val="en-US" w:eastAsia="zh-CN" w:bidi="ar-SA"/>
        </w:rPr>
        <w:t>为方便泰顺县各相关单位、各乡镇小额工程管理工作组和市场主体高效、规范开展小额工程电子交易工作，明确交易全流程操作要求、审核标准及各类问题处置方式。根据《关于全面推行政府投资小额工程电子交易工作的通知》（泰政办〔</w:t>
      </w:r>
      <w:r>
        <w:rPr>
          <w:rFonts w:hint="eastAsia" w:ascii="Times New Roman" w:hAnsi="Times New Roman" w:eastAsia="仿宋_GB2312" w:cs="Times New Roman"/>
          <w:kern w:val="2"/>
          <w:sz w:val="32"/>
          <w:szCs w:val="22"/>
          <w:lang w:val="en-US" w:eastAsia="zh-CN" w:bidi="ar-SA"/>
        </w:rPr>
        <w:t>2025</w:t>
      </w:r>
      <w:r>
        <w:rPr>
          <w:rFonts w:hint="eastAsia" w:ascii="Calibri" w:hAnsi="Calibri" w:eastAsia="仿宋_GB2312" w:cs="Times New Roman"/>
          <w:kern w:val="2"/>
          <w:sz w:val="32"/>
          <w:szCs w:val="22"/>
          <w:lang w:val="en-US" w:eastAsia="zh-CN" w:bidi="ar-SA"/>
        </w:rPr>
        <w:t>〕</w:t>
      </w:r>
      <w:r>
        <w:rPr>
          <w:rFonts w:hint="eastAsia" w:ascii="Times New Roman" w:hAnsi="Times New Roman" w:eastAsia="仿宋_GB2312" w:cs="Times New Roman"/>
          <w:kern w:val="2"/>
          <w:sz w:val="32"/>
          <w:szCs w:val="22"/>
          <w:lang w:val="en-US" w:eastAsia="zh-CN" w:bidi="ar-SA"/>
        </w:rPr>
        <w:t>25</w:t>
      </w:r>
      <w:r>
        <w:rPr>
          <w:rFonts w:hint="eastAsia" w:ascii="Calibri" w:hAnsi="Calibri" w:eastAsia="仿宋_GB2312" w:cs="Times New Roman"/>
          <w:kern w:val="2"/>
          <w:sz w:val="32"/>
          <w:szCs w:val="22"/>
          <w:lang w:val="en-US" w:eastAsia="zh-CN" w:bidi="ar-SA"/>
        </w:rPr>
        <w:t>号）、《泰顺县小额工程电子交易平台中介代理机构场内执业行为评价办法》、《泰顺县小额工程电子交易评审专家评价办法》等文件精神，特编制本《泰顺县小额工程电子交易规范操作指引》。本指引涵盖政府投资小额工程电子交易全流程、公告公示审核、场内不良行为处置、违法违规处置及常见异常问题应对等内容，为发包人、中介代理机构、竞包人等主体提供清晰的操作指南，助力小额工程交易高效、合规推进。</w:t>
      </w:r>
    </w:p>
    <w:p w14:paraId="37DF8D0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Calibri" w:hAnsi="Calibri" w:eastAsia="仿宋_GB2312" w:cs="Times New Roman"/>
          <w:kern w:val="2"/>
          <w:sz w:val="32"/>
          <w:szCs w:val="22"/>
          <w:lang w:val="en-US" w:eastAsia="zh-CN" w:bidi="ar-SA"/>
        </w:rPr>
      </w:pPr>
    </w:p>
    <w:p w14:paraId="1D49A29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Calibri" w:hAnsi="Calibri" w:eastAsia="仿宋_GB2312" w:cs="Times New Roman"/>
          <w:kern w:val="2"/>
          <w:sz w:val="32"/>
          <w:szCs w:val="22"/>
          <w:lang w:val="en-US" w:eastAsia="zh-CN" w:bidi="ar-SA"/>
        </w:rPr>
      </w:pPr>
    </w:p>
    <w:p w14:paraId="07D642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Calibri" w:hAnsi="Calibri" w:eastAsia="仿宋_GB2312" w:cs="Times New Roman"/>
          <w:kern w:val="2"/>
          <w:sz w:val="32"/>
          <w:szCs w:val="22"/>
          <w:lang w:val="en-US" w:eastAsia="zh-CN" w:bidi="ar-SA"/>
        </w:rPr>
      </w:pPr>
      <w:r>
        <w:rPr>
          <w:rFonts w:hint="eastAsia" w:ascii="Calibri" w:hAnsi="Calibri" w:eastAsia="仿宋_GB2312" w:cs="Times New Roman"/>
          <w:kern w:val="2"/>
          <w:sz w:val="32"/>
          <w:szCs w:val="22"/>
          <w:lang w:val="en-US" w:eastAsia="zh-CN" w:bidi="ar-SA"/>
        </w:rPr>
        <w:t>附件</w:t>
      </w:r>
      <w:r>
        <w:rPr>
          <w:rFonts w:hint="eastAsia" w:ascii="Times New Roman" w:hAnsi="Times New Roman" w:eastAsia="仿宋_GB2312" w:cs="Times New Roman"/>
          <w:kern w:val="2"/>
          <w:sz w:val="32"/>
          <w:szCs w:val="22"/>
          <w:lang w:val="en-US" w:eastAsia="zh-CN" w:bidi="ar-SA"/>
        </w:rPr>
        <w:t>1.</w:t>
      </w:r>
      <w:r>
        <w:rPr>
          <w:rFonts w:hint="eastAsia" w:ascii="Calibri" w:hAnsi="Calibri" w:eastAsia="仿宋_GB2312" w:cs="Times New Roman"/>
          <w:kern w:val="2"/>
          <w:sz w:val="32"/>
          <w:szCs w:val="22"/>
          <w:lang w:val="en-US" w:eastAsia="zh-CN" w:bidi="ar-SA"/>
        </w:rPr>
        <w:t>泰顺县非依法必招工程项目交易平台清单</w:t>
      </w:r>
    </w:p>
    <w:p w14:paraId="064D6A62">
      <w:pPr>
        <w:keepNext w:val="0"/>
        <w:keepLines w:val="0"/>
        <w:pageBreakBefore w:val="0"/>
        <w:widowControl w:val="0"/>
        <w:kinsoku/>
        <w:wordWrap/>
        <w:overflowPunct/>
        <w:topLinePunct w:val="0"/>
        <w:autoSpaceDE/>
        <w:autoSpaceDN/>
        <w:bidi w:val="0"/>
        <w:adjustRightInd/>
        <w:snapToGrid/>
        <w:spacing w:line="560" w:lineRule="exact"/>
        <w:ind w:firstLine="1340" w:firstLineChars="419"/>
        <w:jc w:val="both"/>
        <w:textAlignment w:val="auto"/>
        <w:rPr>
          <w:rFonts w:hint="eastAsia" w:ascii="Calibri" w:hAnsi="Calibri" w:eastAsia="仿宋_GB2312" w:cs="Times New Roman"/>
          <w:kern w:val="2"/>
          <w:sz w:val="32"/>
          <w:szCs w:val="22"/>
          <w:lang w:val="en-US" w:eastAsia="zh-CN" w:bidi="ar-SA"/>
        </w:rPr>
      </w:pPr>
      <w:r>
        <w:rPr>
          <w:rFonts w:hint="eastAsia" w:ascii="Times New Roman" w:hAnsi="Times New Roman" w:eastAsia="仿宋_GB2312" w:cs="Times New Roman"/>
          <w:kern w:val="2"/>
          <w:sz w:val="32"/>
          <w:szCs w:val="22"/>
          <w:lang w:val="en-US" w:eastAsia="zh-CN" w:bidi="ar-SA"/>
        </w:rPr>
        <w:t>2</w:t>
      </w:r>
      <w:r>
        <w:rPr>
          <w:rFonts w:hint="eastAsia" w:ascii="Calibri" w:hAnsi="Calibri" w:eastAsia="仿宋_GB2312" w:cs="Times New Roman"/>
          <w:kern w:val="2"/>
          <w:sz w:val="32"/>
          <w:szCs w:val="22"/>
          <w:lang w:val="en-US" w:eastAsia="zh-CN" w:bidi="ar-SA"/>
        </w:rPr>
        <w:t>.泰顺县小额工程电子发包流程图</w:t>
      </w:r>
    </w:p>
    <w:p w14:paraId="33B3CD3F">
      <w:pPr>
        <w:keepNext w:val="0"/>
        <w:keepLines w:val="0"/>
        <w:pageBreakBefore w:val="0"/>
        <w:widowControl w:val="0"/>
        <w:kinsoku/>
        <w:wordWrap/>
        <w:overflowPunct/>
        <w:topLinePunct w:val="0"/>
        <w:autoSpaceDE/>
        <w:autoSpaceDN/>
        <w:bidi w:val="0"/>
        <w:adjustRightInd/>
        <w:snapToGrid/>
        <w:spacing w:line="560" w:lineRule="exact"/>
        <w:ind w:firstLine="1340" w:firstLineChars="419"/>
        <w:jc w:val="both"/>
        <w:textAlignment w:val="auto"/>
        <w:rPr>
          <w:rFonts w:hint="eastAsia" w:ascii="Calibri" w:hAnsi="Calibri" w:eastAsia="仿宋_GB2312" w:cs="Times New Roman"/>
          <w:kern w:val="2"/>
          <w:sz w:val="32"/>
          <w:szCs w:val="22"/>
          <w:lang w:val="en-US" w:eastAsia="zh-CN" w:bidi="ar-SA"/>
        </w:rPr>
      </w:pPr>
      <w:r>
        <w:rPr>
          <w:rFonts w:hint="eastAsia" w:ascii="Times New Roman" w:hAnsi="Times New Roman" w:eastAsia="仿宋_GB2312" w:cs="Times New Roman"/>
          <w:kern w:val="2"/>
          <w:sz w:val="32"/>
          <w:szCs w:val="22"/>
          <w:lang w:val="en-US" w:eastAsia="zh-CN" w:bidi="ar-SA"/>
        </w:rPr>
        <w:t>3</w:t>
      </w:r>
      <w:r>
        <w:rPr>
          <w:rFonts w:hint="eastAsia" w:ascii="Calibri" w:hAnsi="Calibri" w:eastAsia="仿宋_GB2312" w:cs="Times New Roman"/>
          <w:kern w:val="2"/>
          <w:sz w:val="32"/>
          <w:szCs w:val="22"/>
          <w:lang w:val="en-US" w:eastAsia="zh-CN" w:bidi="ar-SA"/>
        </w:rPr>
        <w:t>.公告、公示处置流程图</w:t>
      </w:r>
    </w:p>
    <w:p w14:paraId="298F3DA3">
      <w:pPr>
        <w:keepNext w:val="0"/>
        <w:keepLines w:val="0"/>
        <w:pageBreakBefore w:val="0"/>
        <w:widowControl w:val="0"/>
        <w:kinsoku/>
        <w:wordWrap/>
        <w:overflowPunct/>
        <w:topLinePunct w:val="0"/>
        <w:autoSpaceDE/>
        <w:autoSpaceDN/>
        <w:bidi w:val="0"/>
        <w:adjustRightInd/>
        <w:snapToGrid/>
        <w:spacing w:line="560" w:lineRule="exact"/>
        <w:ind w:firstLine="1340" w:firstLineChars="419"/>
        <w:jc w:val="both"/>
        <w:textAlignment w:val="auto"/>
        <w:rPr>
          <w:rFonts w:hint="default" w:ascii="Calibri" w:hAnsi="Calibri" w:eastAsia="仿宋_GB2312" w:cs="Times New Roman"/>
          <w:kern w:val="2"/>
          <w:sz w:val="32"/>
          <w:szCs w:val="22"/>
          <w:lang w:val="en-US" w:eastAsia="zh-CN" w:bidi="ar-SA"/>
        </w:rPr>
      </w:pPr>
      <w:r>
        <w:rPr>
          <w:rFonts w:hint="eastAsia" w:ascii="Times New Roman" w:hAnsi="Times New Roman" w:eastAsia="仿宋_GB2312" w:cs="Times New Roman"/>
          <w:kern w:val="2"/>
          <w:sz w:val="32"/>
          <w:szCs w:val="22"/>
          <w:lang w:val="en-US" w:eastAsia="zh-CN" w:bidi="ar-SA"/>
        </w:rPr>
        <w:t>4</w:t>
      </w:r>
      <w:r>
        <w:rPr>
          <w:rFonts w:hint="eastAsia" w:ascii="Calibri" w:hAnsi="Calibri" w:eastAsia="仿宋_GB2312" w:cs="Times New Roman"/>
          <w:kern w:val="2"/>
          <w:sz w:val="32"/>
          <w:szCs w:val="22"/>
          <w:lang w:val="en-US" w:eastAsia="zh-CN" w:bidi="ar-SA"/>
        </w:rPr>
        <w:t>.交易场内不良行为处置流程图</w:t>
      </w:r>
    </w:p>
    <w:p w14:paraId="14247801">
      <w:pPr>
        <w:keepNext w:val="0"/>
        <w:keepLines w:val="0"/>
        <w:pageBreakBefore w:val="0"/>
        <w:widowControl w:val="0"/>
        <w:kinsoku/>
        <w:wordWrap/>
        <w:overflowPunct/>
        <w:topLinePunct w:val="0"/>
        <w:autoSpaceDE/>
        <w:autoSpaceDN/>
        <w:bidi w:val="0"/>
        <w:adjustRightInd/>
        <w:snapToGrid/>
        <w:spacing w:line="560" w:lineRule="exact"/>
        <w:ind w:firstLine="1340" w:firstLineChars="419"/>
        <w:jc w:val="both"/>
        <w:textAlignment w:val="auto"/>
        <w:rPr>
          <w:rFonts w:hint="eastAsia" w:ascii="Calibri" w:hAnsi="Calibri" w:eastAsia="仿宋_GB2312" w:cs="Times New Roman"/>
          <w:kern w:val="2"/>
          <w:sz w:val="32"/>
          <w:szCs w:val="22"/>
          <w:lang w:val="en-US" w:eastAsia="zh-CN" w:bidi="ar-SA"/>
        </w:rPr>
      </w:pPr>
      <w:r>
        <w:rPr>
          <w:rFonts w:hint="eastAsia" w:ascii="Times New Roman" w:hAnsi="Times New Roman" w:eastAsia="仿宋_GB2312" w:cs="Times New Roman"/>
          <w:kern w:val="2"/>
          <w:sz w:val="32"/>
          <w:szCs w:val="22"/>
          <w:lang w:val="en-US" w:eastAsia="zh-CN" w:bidi="ar-SA"/>
        </w:rPr>
        <w:t>5</w:t>
      </w:r>
      <w:r>
        <w:rPr>
          <w:rFonts w:hint="eastAsia" w:ascii="Calibri" w:hAnsi="Calibri" w:eastAsia="仿宋_GB2312" w:cs="Times New Roman"/>
          <w:kern w:val="2"/>
          <w:sz w:val="32"/>
          <w:szCs w:val="22"/>
          <w:lang w:val="en-US" w:eastAsia="zh-CN" w:bidi="ar-SA"/>
        </w:rPr>
        <w:t>.违反违规处置流程图</w:t>
      </w:r>
    </w:p>
    <w:p w14:paraId="238E4A42">
      <w:pPr>
        <w:keepNext w:val="0"/>
        <w:keepLines w:val="0"/>
        <w:pageBreakBefore w:val="0"/>
        <w:widowControl w:val="0"/>
        <w:kinsoku/>
        <w:wordWrap/>
        <w:overflowPunct/>
        <w:topLinePunct w:val="0"/>
        <w:autoSpaceDE/>
        <w:autoSpaceDN/>
        <w:bidi w:val="0"/>
        <w:adjustRightInd/>
        <w:snapToGrid/>
        <w:spacing w:line="560" w:lineRule="exact"/>
        <w:ind w:left="1277" w:leftChars="608" w:firstLine="60" w:firstLineChars="19"/>
        <w:jc w:val="both"/>
        <w:textAlignment w:val="auto"/>
        <w:rPr>
          <w:rFonts w:hint="default" w:ascii="Calibri" w:hAnsi="Calibri" w:eastAsia="仿宋_GB2312" w:cs="Times New Roman"/>
          <w:kern w:val="2"/>
          <w:sz w:val="32"/>
          <w:szCs w:val="22"/>
          <w:lang w:val="en-US" w:eastAsia="zh-CN" w:bidi="ar-SA"/>
        </w:rPr>
      </w:pPr>
      <w:r>
        <w:rPr>
          <w:rFonts w:hint="eastAsia" w:ascii="Calibri" w:hAnsi="Calibri" w:eastAsia="仿宋_GB2312" w:cs="Times New Roman"/>
          <w:kern w:val="2"/>
          <w:sz w:val="32"/>
          <w:szCs w:val="22"/>
          <w:lang w:val="en-US" w:eastAsia="zh-CN" w:bidi="ar-SA"/>
        </w:rPr>
        <w:t>6.泰顺县小额工程电子化交易异常情况处置答疑（持续更新）</w:t>
      </w:r>
    </w:p>
    <w:p w14:paraId="3AD36C9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黑体"/>
          <w:sz w:val="32"/>
          <w:szCs w:val="32"/>
          <w:lang w:val="en-US" w:eastAsia="zh-CN"/>
        </w:rPr>
        <w:sectPr>
          <w:pgSz w:w="11906" w:h="16838"/>
          <w:pgMar w:top="2098" w:right="1474" w:bottom="1984" w:left="1587" w:header="851" w:footer="992" w:gutter="0"/>
          <w:cols w:space="425" w:num="1"/>
          <w:docGrid w:type="lines" w:linePitch="312" w:charSpace="0"/>
        </w:sectPr>
      </w:pPr>
    </w:p>
    <w:p w14:paraId="21EE529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附件1：</w:t>
      </w:r>
    </w:p>
    <w:p w14:paraId="4CB6B6C5">
      <w:pPr>
        <w:keepNext w:val="0"/>
        <w:keepLines w:val="0"/>
        <w:widowControl/>
        <w:suppressLineNumbers w:val="0"/>
        <w:jc w:val="center"/>
        <w:textAlignment w:val="center"/>
        <w:rPr>
          <w:rFonts w:hint="eastAsia" w:ascii="黑体" w:hAnsi="黑体" w:eastAsia="黑体" w:cs="黑体"/>
          <w:b/>
          <w:bCs/>
          <w:i w:val="0"/>
          <w:iCs w:val="0"/>
          <w:color w:val="000000"/>
          <w:sz w:val="36"/>
          <w:szCs w:val="36"/>
          <w:u w:val="none"/>
          <w:lang w:val="en-US"/>
        </w:rPr>
      </w:pPr>
      <w:r>
        <w:rPr>
          <w:rFonts w:hint="eastAsia" w:ascii="黑体" w:hAnsi="黑体" w:eastAsia="黑体" w:cs="黑体"/>
          <w:sz w:val="36"/>
          <w:szCs w:val="36"/>
          <w:lang w:val="en-US" w:eastAsia="zh-CN"/>
        </w:rPr>
        <w:t>泰顺县非依法必招工程项目交易平台清单</w:t>
      </w:r>
    </w:p>
    <w:tbl>
      <w:tblPr>
        <w:tblStyle w:val="4"/>
        <w:tblW w:w="13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5218"/>
        <w:gridCol w:w="2007"/>
        <w:gridCol w:w="2271"/>
        <w:gridCol w:w="2290"/>
      </w:tblGrid>
      <w:tr w14:paraId="2833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blHeader/>
          <w:jc w:val="center"/>
        </w:trPr>
        <w:tc>
          <w:tcPr>
            <w:tcW w:w="1532" w:type="dxa"/>
            <w:noWrap/>
            <w:vAlign w:val="center"/>
          </w:tcPr>
          <w:p w14:paraId="0F8A2399">
            <w:pPr>
              <w:keepNext w:val="0"/>
              <w:keepLines w:val="0"/>
              <w:widowControl/>
              <w:suppressLineNumbers w:val="0"/>
              <w:jc w:val="center"/>
              <w:textAlignment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各类主体</w:t>
            </w:r>
          </w:p>
        </w:tc>
        <w:tc>
          <w:tcPr>
            <w:tcW w:w="5218" w:type="dxa"/>
            <w:noWrap/>
            <w:vAlign w:val="center"/>
          </w:tcPr>
          <w:p w14:paraId="736D12A4">
            <w:pPr>
              <w:keepNext w:val="0"/>
              <w:keepLines w:val="0"/>
              <w:widowControl/>
              <w:suppressLineNumbers w:val="0"/>
              <w:jc w:val="center"/>
              <w:textAlignment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项目类型</w:t>
            </w:r>
          </w:p>
        </w:tc>
        <w:tc>
          <w:tcPr>
            <w:tcW w:w="2007" w:type="dxa"/>
            <w:noWrap/>
            <w:vAlign w:val="center"/>
          </w:tcPr>
          <w:p w14:paraId="3F36F41B">
            <w:pPr>
              <w:keepNext w:val="0"/>
              <w:keepLines w:val="0"/>
              <w:widowControl/>
              <w:suppressLineNumbers w:val="0"/>
              <w:jc w:val="center"/>
              <w:textAlignment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资金性质</w:t>
            </w:r>
          </w:p>
        </w:tc>
        <w:tc>
          <w:tcPr>
            <w:tcW w:w="2271" w:type="dxa"/>
            <w:noWrap/>
            <w:vAlign w:val="center"/>
          </w:tcPr>
          <w:p w14:paraId="02CEA394">
            <w:pPr>
              <w:keepNext w:val="0"/>
              <w:keepLines w:val="0"/>
              <w:widowControl/>
              <w:suppressLineNumbers w:val="0"/>
              <w:jc w:val="center"/>
              <w:textAlignment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合同估算价/最高投标限价</w:t>
            </w:r>
          </w:p>
        </w:tc>
        <w:tc>
          <w:tcPr>
            <w:tcW w:w="2290" w:type="dxa"/>
            <w:noWrap/>
            <w:vAlign w:val="center"/>
          </w:tcPr>
          <w:p w14:paraId="757E2F77">
            <w:pPr>
              <w:keepNext w:val="0"/>
              <w:keepLines w:val="0"/>
              <w:widowControl/>
              <w:suppressLineNumbers w:val="0"/>
              <w:jc w:val="center"/>
              <w:textAlignment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交易方式</w:t>
            </w:r>
          </w:p>
        </w:tc>
      </w:tr>
      <w:tr w14:paraId="5FAC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3318" w:type="dxa"/>
            <w:gridSpan w:val="5"/>
            <w:noWrap w:val="0"/>
            <w:vAlign w:val="center"/>
          </w:tcPr>
          <w:p w14:paraId="05E338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一、达到《浙江省财政厅关于公布浙江省政府集中采购目录及标准（2023年版）的通知》（浙财采监〔2022〕13号文件）限额标准的项目</w:t>
            </w:r>
          </w:p>
        </w:tc>
      </w:tr>
      <w:tr w14:paraId="6E06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532" w:type="dxa"/>
            <w:vMerge w:val="restart"/>
            <w:noWrap w:val="0"/>
            <w:vAlign w:val="center"/>
          </w:tcPr>
          <w:p w14:paraId="6BCC5315">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国家机关、</w:t>
            </w:r>
          </w:p>
          <w:p w14:paraId="06693248">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事业单位、群团组织</w:t>
            </w:r>
          </w:p>
          <w:p w14:paraId="1C1207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1"/>
                <w:szCs w:val="21"/>
                <w:u w:val="none"/>
              </w:rPr>
            </w:pPr>
          </w:p>
        </w:tc>
        <w:tc>
          <w:tcPr>
            <w:tcW w:w="5218" w:type="dxa"/>
            <w:noWrap/>
            <w:vAlign w:val="center"/>
          </w:tcPr>
          <w:p w14:paraId="644CC8F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工程建设项目</w:t>
            </w:r>
          </w:p>
        </w:tc>
        <w:tc>
          <w:tcPr>
            <w:tcW w:w="2007" w:type="dxa"/>
            <w:noWrap/>
            <w:vAlign w:val="center"/>
          </w:tcPr>
          <w:p w14:paraId="03B155B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财政性资金</w:t>
            </w:r>
          </w:p>
        </w:tc>
        <w:tc>
          <w:tcPr>
            <w:tcW w:w="2271" w:type="dxa"/>
            <w:noWrap/>
            <w:vAlign w:val="center"/>
          </w:tcPr>
          <w:p w14:paraId="1F258B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60万（含）以上，400万以下</w:t>
            </w:r>
          </w:p>
        </w:tc>
        <w:tc>
          <w:tcPr>
            <w:tcW w:w="2290" w:type="dxa"/>
            <w:noWrap/>
            <w:vAlign w:val="center"/>
          </w:tcPr>
          <w:p w14:paraId="762123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公开发包、邀请发包、政府采购</w:t>
            </w:r>
          </w:p>
        </w:tc>
      </w:tr>
      <w:tr w14:paraId="321E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32" w:type="dxa"/>
            <w:vMerge w:val="continue"/>
            <w:noWrap w:val="0"/>
            <w:vAlign w:val="center"/>
          </w:tcPr>
          <w:p w14:paraId="508FD89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1"/>
                <w:szCs w:val="21"/>
                <w:u w:val="none"/>
              </w:rPr>
            </w:pPr>
          </w:p>
        </w:tc>
        <w:tc>
          <w:tcPr>
            <w:tcW w:w="5218" w:type="dxa"/>
            <w:noWrap w:val="0"/>
            <w:vAlign w:val="center"/>
          </w:tcPr>
          <w:p w14:paraId="02B3DA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与工程建设相关的勘察、设计、监理等服务的采购项目</w:t>
            </w:r>
          </w:p>
        </w:tc>
        <w:tc>
          <w:tcPr>
            <w:tcW w:w="2007" w:type="dxa"/>
            <w:noWrap/>
            <w:vAlign w:val="center"/>
          </w:tcPr>
          <w:p w14:paraId="0651A4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财政性资金</w:t>
            </w:r>
          </w:p>
        </w:tc>
        <w:tc>
          <w:tcPr>
            <w:tcW w:w="2271" w:type="dxa"/>
            <w:noWrap/>
            <w:vAlign w:val="center"/>
          </w:tcPr>
          <w:p w14:paraId="08EB0C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30万（含）以上，100万以下</w:t>
            </w:r>
          </w:p>
        </w:tc>
        <w:tc>
          <w:tcPr>
            <w:tcW w:w="2290" w:type="dxa"/>
            <w:vMerge w:val="restart"/>
            <w:noWrap/>
            <w:vAlign w:val="center"/>
          </w:tcPr>
          <w:p w14:paraId="3CD890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政府采购</w:t>
            </w:r>
          </w:p>
        </w:tc>
      </w:tr>
      <w:tr w14:paraId="21DC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532" w:type="dxa"/>
            <w:vMerge w:val="continue"/>
            <w:noWrap w:val="0"/>
            <w:vAlign w:val="center"/>
          </w:tcPr>
          <w:p w14:paraId="0D43833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1"/>
                <w:szCs w:val="21"/>
                <w:u w:val="none"/>
              </w:rPr>
            </w:pPr>
          </w:p>
        </w:tc>
        <w:tc>
          <w:tcPr>
            <w:tcW w:w="5218" w:type="dxa"/>
            <w:noWrap w:val="0"/>
            <w:vAlign w:val="center"/>
          </w:tcPr>
          <w:p w14:paraId="6F9409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与工程建设相关的重要设备等货物的采购项目</w:t>
            </w:r>
          </w:p>
        </w:tc>
        <w:tc>
          <w:tcPr>
            <w:tcW w:w="2007" w:type="dxa"/>
            <w:noWrap/>
            <w:vAlign w:val="center"/>
          </w:tcPr>
          <w:p w14:paraId="016E1C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财政性资金</w:t>
            </w:r>
          </w:p>
        </w:tc>
        <w:tc>
          <w:tcPr>
            <w:tcW w:w="2271" w:type="dxa"/>
            <w:noWrap/>
            <w:vAlign w:val="center"/>
          </w:tcPr>
          <w:p w14:paraId="2A1B13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30万（含）以上，200万以下</w:t>
            </w:r>
          </w:p>
        </w:tc>
        <w:tc>
          <w:tcPr>
            <w:tcW w:w="2290" w:type="dxa"/>
            <w:vMerge w:val="continue"/>
            <w:noWrap/>
            <w:vAlign w:val="center"/>
          </w:tcPr>
          <w:p w14:paraId="3B5E13A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1"/>
                <w:szCs w:val="21"/>
                <w:u w:val="none"/>
              </w:rPr>
            </w:pPr>
          </w:p>
        </w:tc>
      </w:tr>
      <w:tr w14:paraId="5B0E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3318" w:type="dxa"/>
            <w:gridSpan w:val="5"/>
            <w:noWrap w:val="0"/>
            <w:vAlign w:val="center"/>
          </w:tcPr>
          <w:p w14:paraId="47EB20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000000"/>
                <w:kern w:val="0"/>
                <w:sz w:val="21"/>
                <w:szCs w:val="21"/>
                <w:u w:val="none"/>
                <w:lang w:eastAsia="zh-CN" w:bidi="ar"/>
              </w:rPr>
            </w:pPr>
            <w:r>
              <w:rPr>
                <w:rFonts w:hint="default" w:ascii="仿宋_GB2312" w:hAnsi="仿宋_GB2312" w:eastAsia="仿宋_GB2312" w:cs="仿宋_GB2312"/>
                <w:b/>
                <w:bCs/>
                <w:i w:val="0"/>
                <w:iCs w:val="0"/>
                <w:color w:val="000000"/>
                <w:kern w:val="0"/>
                <w:sz w:val="21"/>
                <w:szCs w:val="21"/>
                <w:u w:val="none"/>
                <w:lang w:val="en-US" w:eastAsia="zh-CN" w:bidi="ar"/>
              </w:rPr>
              <w:t>二</w:t>
            </w:r>
            <w:r>
              <w:rPr>
                <w:rFonts w:hint="eastAsia" w:ascii="仿宋_GB2312" w:hAnsi="仿宋_GB2312" w:eastAsia="仿宋_GB2312" w:cs="仿宋_GB2312"/>
                <w:b/>
                <w:bCs/>
                <w:i w:val="0"/>
                <w:iCs w:val="0"/>
                <w:color w:val="000000"/>
                <w:kern w:val="0"/>
                <w:sz w:val="21"/>
                <w:szCs w:val="21"/>
                <w:u w:val="none"/>
                <w:lang w:val="en-US" w:eastAsia="zh-CN" w:bidi="ar"/>
              </w:rPr>
              <w:t>、达到《泰顺县政府国有资产监督管理办公室关于印发&lt;泰顺县县属国有企业采购管理办法&gt;的通知》</w:t>
            </w:r>
            <w:r>
              <w:rPr>
                <w:rFonts w:hint="default" w:ascii="仿宋_GB2312" w:hAnsi="仿宋_GB2312" w:eastAsia="仿宋_GB2312" w:cs="仿宋_GB2312"/>
                <w:b/>
                <w:bCs/>
                <w:i w:val="0"/>
                <w:iCs w:val="0"/>
                <w:color w:val="000000"/>
                <w:kern w:val="0"/>
                <w:sz w:val="21"/>
                <w:szCs w:val="21"/>
                <w:u w:val="none"/>
                <w:lang w:val="en-US" w:eastAsia="zh-CN" w:bidi="ar"/>
              </w:rPr>
              <w:t>（</w:t>
            </w:r>
            <w:r>
              <w:rPr>
                <w:rFonts w:hint="eastAsia" w:ascii="仿宋_GB2312" w:hAnsi="仿宋_GB2312" w:eastAsia="仿宋_GB2312" w:cs="仿宋_GB2312"/>
                <w:b/>
                <w:bCs/>
                <w:i w:val="0"/>
                <w:iCs w:val="0"/>
                <w:color w:val="000000"/>
                <w:kern w:val="0"/>
                <w:sz w:val="21"/>
                <w:szCs w:val="21"/>
                <w:u w:val="none"/>
                <w:lang w:val="en-US" w:eastAsia="zh-CN" w:bidi="ar"/>
              </w:rPr>
              <w:t>泰国资〔2026〕4号</w:t>
            </w:r>
            <w:r>
              <w:rPr>
                <w:rFonts w:hint="default" w:ascii="仿宋_GB2312" w:hAnsi="仿宋_GB2312" w:eastAsia="仿宋_GB2312" w:cs="仿宋_GB2312"/>
                <w:b/>
                <w:bCs/>
                <w:i w:val="0"/>
                <w:iCs w:val="0"/>
                <w:color w:val="000000"/>
                <w:kern w:val="0"/>
                <w:sz w:val="21"/>
                <w:szCs w:val="21"/>
                <w:u w:val="none"/>
                <w:lang w:val="en-US" w:eastAsia="zh-CN" w:bidi="ar"/>
              </w:rPr>
              <w:t>）限额标准的项目</w:t>
            </w:r>
          </w:p>
        </w:tc>
      </w:tr>
      <w:tr w14:paraId="43C7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532" w:type="dxa"/>
            <w:vMerge w:val="restart"/>
            <w:noWrap w:val="0"/>
            <w:vAlign w:val="center"/>
          </w:tcPr>
          <w:p w14:paraId="140085D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县属国企</w:t>
            </w:r>
          </w:p>
        </w:tc>
        <w:tc>
          <w:tcPr>
            <w:tcW w:w="5218" w:type="dxa"/>
            <w:noWrap/>
            <w:vAlign w:val="center"/>
          </w:tcPr>
          <w:p w14:paraId="526788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工程建设项目</w:t>
            </w:r>
          </w:p>
        </w:tc>
        <w:tc>
          <w:tcPr>
            <w:tcW w:w="2007" w:type="dxa"/>
            <w:vMerge w:val="restart"/>
            <w:noWrap/>
            <w:vAlign w:val="center"/>
          </w:tcPr>
          <w:p w14:paraId="1AAF1EF6">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财政性资金</w:t>
            </w:r>
            <w:r>
              <w:rPr>
                <w:rFonts w:hint="default" w:ascii="仿宋_GB2312" w:hAnsi="仿宋_GB2312" w:eastAsia="仿宋_GB2312" w:cs="仿宋_GB2312"/>
                <w:i w:val="0"/>
                <w:iCs w:val="0"/>
                <w:color w:val="000000"/>
                <w:kern w:val="0"/>
                <w:sz w:val="21"/>
                <w:szCs w:val="21"/>
                <w:u w:val="none"/>
                <w:lang w:val="en-US" w:eastAsia="zh-CN" w:bidi="ar"/>
              </w:rPr>
              <w:t>/非财政性资金</w:t>
            </w:r>
          </w:p>
        </w:tc>
        <w:tc>
          <w:tcPr>
            <w:tcW w:w="2271" w:type="dxa"/>
            <w:noWrap/>
            <w:vAlign w:val="center"/>
          </w:tcPr>
          <w:p w14:paraId="3C96AA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60万（含）以上，400万以下</w:t>
            </w:r>
          </w:p>
        </w:tc>
        <w:tc>
          <w:tcPr>
            <w:tcW w:w="2290" w:type="dxa"/>
            <w:vMerge w:val="restart"/>
            <w:noWrap/>
            <w:vAlign w:val="center"/>
          </w:tcPr>
          <w:p w14:paraId="44DCF91F">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公开发包、邀请发包、国企采购</w:t>
            </w:r>
          </w:p>
        </w:tc>
      </w:tr>
      <w:tr w14:paraId="65CD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532" w:type="dxa"/>
            <w:vMerge w:val="continue"/>
            <w:noWrap w:val="0"/>
            <w:vAlign w:val="center"/>
          </w:tcPr>
          <w:p w14:paraId="7A37732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1"/>
                <w:szCs w:val="21"/>
                <w:u w:val="none"/>
              </w:rPr>
            </w:pPr>
          </w:p>
        </w:tc>
        <w:tc>
          <w:tcPr>
            <w:tcW w:w="5218" w:type="dxa"/>
            <w:noWrap w:val="0"/>
            <w:vAlign w:val="center"/>
          </w:tcPr>
          <w:p w14:paraId="503775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与工程建设相关的勘察、设计、监理等服务的采购项目</w:t>
            </w:r>
          </w:p>
        </w:tc>
        <w:tc>
          <w:tcPr>
            <w:tcW w:w="2007" w:type="dxa"/>
            <w:vMerge w:val="continue"/>
            <w:noWrap/>
            <w:vAlign w:val="center"/>
          </w:tcPr>
          <w:p w14:paraId="481534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2271" w:type="dxa"/>
            <w:noWrap/>
            <w:vAlign w:val="center"/>
          </w:tcPr>
          <w:p w14:paraId="5724F2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30万（含）以上，100万以下</w:t>
            </w:r>
          </w:p>
        </w:tc>
        <w:tc>
          <w:tcPr>
            <w:tcW w:w="2290" w:type="dxa"/>
            <w:vMerge w:val="continue"/>
            <w:noWrap/>
            <w:vAlign w:val="center"/>
          </w:tcPr>
          <w:p w14:paraId="0B2631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r>
      <w:tr w14:paraId="295C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532" w:type="dxa"/>
            <w:vMerge w:val="continue"/>
            <w:noWrap w:val="0"/>
            <w:vAlign w:val="center"/>
          </w:tcPr>
          <w:p w14:paraId="4E8C935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000000"/>
                <w:sz w:val="21"/>
                <w:szCs w:val="21"/>
                <w:u w:val="none"/>
              </w:rPr>
            </w:pPr>
          </w:p>
        </w:tc>
        <w:tc>
          <w:tcPr>
            <w:tcW w:w="5218" w:type="dxa"/>
            <w:noWrap w:val="0"/>
            <w:vAlign w:val="center"/>
          </w:tcPr>
          <w:p w14:paraId="7C20CD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与工程建设相关的重要设备等货物的采购项目</w:t>
            </w:r>
          </w:p>
        </w:tc>
        <w:tc>
          <w:tcPr>
            <w:tcW w:w="2007" w:type="dxa"/>
            <w:vMerge w:val="continue"/>
            <w:noWrap/>
            <w:vAlign w:val="center"/>
          </w:tcPr>
          <w:p w14:paraId="1D2B636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2271" w:type="dxa"/>
            <w:noWrap/>
            <w:vAlign w:val="center"/>
          </w:tcPr>
          <w:p w14:paraId="10E519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30万（含）以上，200万以下</w:t>
            </w:r>
          </w:p>
        </w:tc>
        <w:tc>
          <w:tcPr>
            <w:tcW w:w="2290" w:type="dxa"/>
            <w:vMerge w:val="continue"/>
            <w:noWrap/>
            <w:vAlign w:val="center"/>
          </w:tcPr>
          <w:p w14:paraId="6DD8B04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r>
      <w:tr w14:paraId="6E6F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3318" w:type="dxa"/>
            <w:gridSpan w:val="5"/>
            <w:noWrap/>
            <w:vAlign w:val="center"/>
          </w:tcPr>
          <w:p w14:paraId="59F2E4F2">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21"/>
                <w:szCs w:val="21"/>
                <w:u w:val="none"/>
                <w:lang w:eastAsia="zh-CN" w:bidi="ar"/>
              </w:rPr>
            </w:pPr>
            <w:r>
              <w:rPr>
                <w:rFonts w:hint="default" w:ascii="仿宋_GB2312" w:hAnsi="仿宋_GB2312" w:eastAsia="仿宋_GB2312" w:cs="仿宋_GB2312"/>
                <w:b/>
                <w:bCs/>
                <w:i w:val="0"/>
                <w:iCs w:val="0"/>
                <w:color w:val="000000"/>
                <w:kern w:val="0"/>
                <w:sz w:val="21"/>
                <w:szCs w:val="21"/>
                <w:u w:val="none"/>
                <w:lang w:eastAsia="zh-CN" w:bidi="ar"/>
              </w:rPr>
              <w:t>三</w:t>
            </w:r>
            <w:r>
              <w:rPr>
                <w:rFonts w:hint="eastAsia" w:ascii="仿宋_GB2312" w:hAnsi="仿宋_GB2312" w:eastAsia="仿宋_GB2312" w:cs="仿宋_GB2312"/>
                <w:b/>
                <w:bCs/>
                <w:i w:val="0"/>
                <w:iCs w:val="0"/>
                <w:color w:val="000000"/>
                <w:kern w:val="0"/>
                <w:sz w:val="21"/>
                <w:szCs w:val="21"/>
                <w:u w:val="none"/>
                <w:lang w:val="en-US" w:eastAsia="zh-CN" w:bidi="ar"/>
              </w:rPr>
              <w:t>、</w:t>
            </w:r>
            <w:r>
              <w:rPr>
                <w:rFonts w:hint="default" w:ascii="仿宋_GB2312" w:hAnsi="仿宋_GB2312" w:eastAsia="仿宋_GB2312" w:cs="仿宋_GB2312"/>
                <w:b/>
                <w:bCs/>
                <w:i w:val="0"/>
                <w:iCs w:val="0"/>
                <w:color w:val="000000"/>
                <w:kern w:val="0"/>
                <w:sz w:val="21"/>
                <w:szCs w:val="21"/>
                <w:u w:val="none"/>
                <w:lang w:eastAsia="zh-CN" w:bidi="ar"/>
              </w:rPr>
              <w:t>未</w:t>
            </w:r>
            <w:r>
              <w:rPr>
                <w:rFonts w:hint="eastAsia" w:ascii="仿宋_GB2312" w:hAnsi="仿宋_GB2312" w:eastAsia="仿宋_GB2312" w:cs="仿宋_GB2312"/>
                <w:b/>
                <w:bCs/>
                <w:i w:val="0"/>
                <w:iCs w:val="0"/>
                <w:color w:val="000000"/>
                <w:kern w:val="0"/>
                <w:sz w:val="21"/>
                <w:szCs w:val="21"/>
                <w:u w:val="none"/>
                <w:lang w:val="en-US" w:eastAsia="zh-CN" w:bidi="ar"/>
              </w:rPr>
              <w:t>达到《浙江省财政厅关于公布浙江省政府集中采购目录及标准（2023年版）的通知》（浙财采监〔2022〕13号文件）</w:t>
            </w:r>
            <w:r>
              <w:rPr>
                <w:rFonts w:hint="default" w:ascii="仿宋_GB2312" w:hAnsi="仿宋_GB2312" w:eastAsia="仿宋_GB2312" w:cs="仿宋_GB2312"/>
                <w:b/>
                <w:bCs/>
                <w:i w:val="0"/>
                <w:iCs w:val="0"/>
                <w:color w:val="000000"/>
                <w:kern w:val="0"/>
                <w:sz w:val="21"/>
                <w:szCs w:val="21"/>
                <w:u w:val="none"/>
                <w:lang w:val="en-US" w:eastAsia="zh-CN" w:bidi="ar"/>
              </w:rPr>
              <w:t>限额标准</w:t>
            </w:r>
            <w:r>
              <w:rPr>
                <w:rFonts w:hint="default" w:ascii="仿宋_GB2312" w:hAnsi="仿宋_GB2312" w:eastAsia="仿宋_GB2312" w:cs="仿宋_GB2312"/>
                <w:b/>
                <w:bCs/>
                <w:i w:val="0"/>
                <w:iCs w:val="0"/>
                <w:color w:val="000000"/>
                <w:kern w:val="0"/>
                <w:sz w:val="21"/>
                <w:szCs w:val="21"/>
                <w:u w:val="none"/>
                <w:lang w:eastAsia="zh-CN" w:bidi="ar"/>
              </w:rPr>
              <w:t>或</w:t>
            </w:r>
            <w:r>
              <w:rPr>
                <w:rFonts w:hint="eastAsia" w:ascii="仿宋_GB2312" w:hAnsi="仿宋_GB2312" w:eastAsia="仿宋_GB2312" w:cs="仿宋_GB2312"/>
                <w:b/>
                <w:bCs/>
                <w:i w:val="0"/>
                <w:iCs w:val="0"/>
                <w:color w:val="000000"/>
                <w:kern w:val="0"/>
                <w:sz w:val="21"/>
                <w:szCs w:val="21"/>
                <w:u w:val="none"/>
                <w:lang w:val="en-US" w:eastAsia="zh-CN" w:bidi="ar"/>
              </w:rPr>
              <w:t>《泰顺县政府国有资产监督管理办公室关于印发&lt;泰顺县县属国有企业采购管理办法&gt;的通知》</w:t>
            </w:r>
            <w:r>
              <w:rPr>
                <w:rFonts w:hint="default" w:ascii="仿宋_GB2312" w:hAnsi="仿宋_GB2312" w:eastAsia="仿宋_GB2312" w:cs="仿宋_GB2312"/>
                <w:b/>
                <w:bCs/>
                <w:i w:val="0"/>
                <w:iCs w:val="0"/>
                <w:color w:val="000000"/>
                <w:kern w:val="0"/>
                <w:sz w:val="21"/>
                <w:szCs w:val="21"/>
                <w:u w:val="none"/>
                <w:lang w:val="en-US" w:eastAsia="zh-CN" w:bidi="ar"/>
              </w:rPr>
              <w:t>（</w:t>
            </w:r>
            <w:r>
              <w:rPr>
                <w:rFonts w:hint="eastAsia" w:ascii="仿宋_GB2312" w:hAnsi="仿宋_GB2312" w:eastAsia="仿宋_GB2312" w:cs="仿宋_GB2312"/>
                <w:b/>
                <w:bCs/>
                <w:i w:val="0"/>
                <w:iCs w:val="0"/>
                <w:color w:val="000000"/>
                <w:kern w:val="0"/>
                <w:sz w:val="21"/>
                <w:szCs w:val="21"/>
                <w:u w:val="none"/>
                <w:lang w:val="en-US" w:eastAsia="zh-CN" w:bidi="ar"/>
              </w:rPr>
              <w:t>泰国资〔2026〕4号</w:t>
            </w:r>
            <w:r>
              <w:rPr>
                <w:rFonts w:hint="default" w:ascii="仿宋_GB2312" w:hAnsi="仿宋_GB2312" w:eastAsia="仿宋_GB2312" w:cs="仿宋_GB2312"/>
                <w:b/>
                <w:bCs/>
                <w:i w:val="0"/>
                <w:iCs w:val="0"/>
                <w:color w:val="000000"/>
                <w:kern w:val="0"/>
                <w:sz w:val="21"/>
                <w:szCs w:val="21"/>
                <w:u w:val="none"/>
                <w:lang w:val="en-US" w:eastAsia="zh-CN" w:bidi="ar"/>
              </w:rPr>
              <w:t>）限额标准的项目</w:t>
            </w:r>
          </w:p>
        </w:tc>
      </w:tr>
      <w:tr w14:paraId="31E5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32" w:type="dxa"/>
            <w:noWrap/>
            <w:vAlign w:val="center"/>
          </w:tcPr>
          <w:p w14:paraId="3B49B118">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国家机关、</w:t>
            </w:r>
          </w:p>
          <w:p w14:paraId="0817D55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事业单位、群团组织</w:t>
            </w:r>
            <w:r>
              <w:rPr>
                <w:rFonts w:hint="default" w:ascii="仿宋_GB2312" w:hAnsi="仿宋_GB2312" w:eastAsia="仿宋_GB2312" w:cs="仿宋_GB2312"/>
                <w:b/>
                <w:bCs/>
                <w:i w:val="0"/>
                <w:iCs w:val="0"/>
                <w:color w:val="000000"/>
                <w:kern w:val="0"/>
                <w:sz w:val="21"/>
                <w:szCs w:val="21"/>
                <w:u w:val="none"/>
                <w:lang w:eastAsia="zh-CN" w:bidi="ar"/>
              </w:rPr>
              <w:t>和</w:t>
            </w:r>
            <w:r>
              <w:rPr>
                <w:rFonts w:hint="eastAsia" w:ascii="仿宋_GB2312" w:hAnsi="仿宋_GB2312" w:eastAsia="仿宋_GB2312" w:cs="仿宋_GB2312"/>
                <w:b/>
                <w:bCs/>
                <w:i w:val="0"/>
                <w:iCs w:val="0"/>
                <w:color w:val="000000"/>
                <w:kern w:val="0"/>
                <w:sz w:val="21"/>
                <w:szCs w:val="21"/>
                <w:u w:val="none"/>
                <w:lang w:val="en-US" w:eastAsia="zh-CN" w:bidi="ar"/>
              </w:rPr>
              <w:t>县属国企</w:t>
            </w:r>
          </w:p>
        </w:tc>
        <w:tc>
          <w:tcPr>
            <w:tcW w:w="5218" w:type="dxa"/>
            <w:noWrap w:val="0"/>
            <w:vAlign w:val="center"/>
          </w:tcPr>
          <w:p w14:paraId="091F97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工程建设项目、与工程建设相关的服务和货物采购项目</w:t>
            </w:r>
          </w:p>
        </w:tc>
        <w:tc>
          <w:tcPr>
            <w:tcW w:w="2007" w:type="dxa"/>
            <w:noWrap/>
            <w:vAlign w:val="center"/>
          </w:tcPr>
          <w:p w14:paraId="6FD69A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财政性资</w:t>
            </w:r>
            <w:r>
              <w:rPr>
                <w:rFonts w:hint="eastAsia" w:ascii="仿宋_GB2312" w:hAnsi="仿宋_GB2312" w:eastAsia="仿宋_GB2312" w:cs="仿宋_GB2312"/>
                <w:i w:val="0"/>
                <w:iCs w:val="0"/>
                <w:color w:val="000000"/>
                <w:kern w:val="0"/>
                <w:sz w:val="21"/>
                <w:szCs w:val="21"/>
                <w:highlight w:val="none"/>
                <w:u w:val="none"/>
                <w:lang w:val="en-US" w:eastAsia="zh-CN" w:bidi="ar"/>
              </w:rPr>
              <w:t>金</w:t>
            </w:r>
            <w:r>
              <w:rPr>
                <w:rFonts w:hint="default" w:ascii="仿宋_GB2312" w:hAnsi="仿宋_GB2312" w:eastAsia="仿宋_GB2312" w:cs="仿宋_GB2312"/>
                <w:i w:val="0"/>
                <w:iCs w:val="0"/>
                <w:color w:val="000000"/>
                <w:kern w:val="0"/>
                <w:sz w:val="21"/>
                <w:szCs w:val="21"/>
                <w:highlight w:val="none"/>
                <w:u w:val="none"/>
                <w:lang w:val="en-US" w:eastAsia="zh-CN" w:bidi="ar"/>
              </w:rPr>
              <w:t>/非财政性资金</w:t>
            </w:r>
          </w:p>
        </w:tc>
        <w:tc>
          <w:tcPr>
            <w:tcW w:w="2271" w:type="dxa"/>
            <w:noWrap/>
            <w:vAlign w:val="center"/>
          </w:tcPr>
          <w:p w14:paraId="799AE57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default" w:ascii="仿宋_GB2312" w:hAnsi="仿宋_GB2312" w:eastAsia="仿宋_GB2312" w:cs="仿宋_GB2312"/>
                <w:i w:val="0"/>
                <w:iCs w:val="0"/>
                <w:color w:val="000000"/>
                <w:kern w:val="0"/>
                <w:sz w:val="21"/>
                <w:szCs w:val="21"/>
                <w:u w:val="none"/>
                <w:lang w:val="en-US" w:eastAsia="zh-CN" w:bidi="ar"/>
              </w:rPr>
              <w:t>10</w:t>
            </w:r>
            <w:r>
              <w:rPr>
                <w:rFonts w:hint="eastAsia" w:ascii="仿宋_GB2312" w:hAnsi="仿宋_GB2312" w:eastAsia="仿宋_GB2312" w:cs="仿宋_GB2312"/>
                <w:i w:val="0"/>
                <w:iCs w:val="0"/>
                <w:color w:val="000000"/>
                <w:kern w:val="0"/>
                <w:sz w:val="21"/>
                <w:szCs w:val="21"/>
                <w:u w:val="none"/>
                <w:lang w:val="en-US" w:eastAsia="zh-CN" w:bidi="ar"/>
              </w:rPr>
              <w:t>万（含）以上</w:t>
            </w:r>
          </w:p>
        </w:tc>
        <w:tc>
          <w:tcPr>
            <w:tcW w:w="2290" w:type="dxa"/>
            <w:noWrap/>
            <w:vAlign w:val="center"/>
          </w:tcPr>
          <w:p w14:paraId="17EDB9D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直接发包</w:t>
            </w:r>
          </w:p>
        </w:tc>
      </w:tr>
      <w:tr w14:paraId="55EB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3318" w:type="dxa"/>
            <w:gridSpan w:val="5"/>
            <w:noWrap/>
            <w:vAlign w:val="center"/>
          </w:tcPr>
          <w:p w14:paraId="684414E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default" w:ascii="仿宋_GB2312" w:hAnsi="仿宋_GB2312" w:eastAsia="仿宋_GB2312" w:cs="仿宋_GB2312"/>
                <w:b/>
                <w:bCs/>
                <w:i w:val="0"/>
                <w:iCs w:val="0"/>
                <w:color w:val="000000"/>
                <w:kern w:val="0"/>
                <w:sz w:val="21"/>
                <w:szCs w:val="21"/>
                <w:u w:val="none"/>
                <w:lang w:eastAsia="zh-CN" w:bidi="ar"/>
              </w:rPr>
              <w:t>四</w:t>
            </w:r>
            <w:r>
              <w:rPr>
                <w:rFonts w:hint="eastAsia" w:ascii="仿宋_GB2312" w:hAnsi="仿宋_GB2312" w:eastAsia="仿宋_GB2312" w:cs="仿宋_GB2312"/>
                <w:b/>
                <w:bCs/>
                <w:i w:val="0"/>
                <w:iCs w:val="0"/>
                <w:color w:val="000000"/>
                <w:kern w:val="0"/>
                <w:sz w:val="21"/>
                <w:szCs w:val="21"/>
                <w:u w:val="none"/>
                <w:lang w:val="en-US" w:eastAsia="zh-CN" w:bidi="ar"/>
              </w:rPr>
              <w:t>、村级工程</w:t>
            </w:r>
          </w:p>
        </w:tc>
      </w:tr>
      <w:tr w14:paraId="137C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532" w:type="dxa"/>
            <w:noWrap/>
            <w:vAlign w:val="center"/>
          </w:tcPr>
          <w:p w14:paraId="6422B12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村社</w:t>
            </w:r>
          </w:p>
        </w:tc>
        <w:tc>
          <w:tcPr>
            <w:tcW w:w="5218" w:type="dxa"/>
            <w:noWrap w:val="0"/>
            <w:vAlign w:val="center"/>
          </w:tcPr>
          <w:p w14:paraId="50BFFA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工程建设项目、与工程建设相关的服务和货物采购项目</w:t>
            </w:r>
          </w:p>
        </w:tc>
        <w:tc>
          <w:tcPr>
            <w:tcW w:w="2007" w:type="dxa"/>
            <w:noWrap/>
            <w:vAlign w:val="center"/>
          </w:tcPr>
          <w:p w14:paraId="2D72D6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财政性资金</w:t>
            </w:r>
          </w:p>
        </w:tc>
        <w:tc>
          <w:tcPr>
            <w:tcW w:w="2271" w:type="dxa"/>
            <w:noWrap/>
            <w:vAlign w:val="center"/>
          </w:tcPr>
          <w:p w14:paraId="653E818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default" w:ascii="仿宋_GB2312" w:hAnsi="仿宋_GB2312" w:eastAsia="仿宋_GB2312" w:cs="仿宋_GB2312"/>
                <w:i w:val="0"/>
                <w:iCs w:val="0"/>
                <w:color w:val="000000"/>
                <w:kern w:val="0"/>
                <w:sz w:val="21"/>
                <w:szCs w:val="21"/>
                <w:u w:val="none"/>
                <w:lang w:val="en-US" w:eastAsia="zh-CN" w:bidi="ar"/>
              </w:rPr>
              <w:t>10</w:t>
            </w:r>
            <w:r>
              <w:rPr>
                <w:rFonts w:hint="eastAsia" w:ascii="仿宋_GB2312" w:hAnsi="仿宋_GB2312" w:eastAsia="仿宋_GB2312" w:cs="仿宋_GB2312"/>
                <w:i w:val="0"/>
                <w:iCs w:val="0"/>
                <w:color w:val="000000"/>
                <w:kern w:val="0"/>
                <w:sz w:val="21"/>
                <w:szCs w:val="21"/>
                <w:u w:val="none"/>
                <w:lang w:val="en-US" w:eastAsia="zh-CN" w:bidi="ar"/>
              </w:rPr>
              <w:t>万（含）以上</w:t>
            </w:r>
          </w:p>
        </w:tc>
        <w:tc>
          <w:tcPr>
            <w:tcW w:w="2290" w:type="dxa"/>
            <w:noWrap/>
            <w:vAlign w:val="center"/>
          </w:tcPr>
          <w:p w14:paraId="50A4D61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公开发包、邀请发包、直接发包</w:t>
            </w:r>
          </w:p>
        </w:tc>
      </w:tr>
      <w:tr w14:paraId="1C4A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3318" w:type="dxa"/>
            <w:gridSpan w:val="5"/>
            <w:noWrap/>
            <w:vAlign w:val="center"/>
          </w:tcPr>
          <w:p w14:paraId="149C05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备注：1.符合《必须招标的工程项目规定》（发改16号令）等文件规定的依法必招的工程建设项目需进入县公共资源交易中心平台交易；</w:t>
            </w:r>
          </w:p>
          <w:p w14:paraId="0D36B9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仿宋_GB2312" w:eastAsia="仿宋_GB2312" w:cs="仿宋_GB2312"/>
                <w:b/>
                <w:bCs/>
                <w:i w:val="0"/>
                <w:iCs w:val="0"/>
                <w:color w:val="000000"/>
                <w:kern w:val="0"/>
                <w:sz w:val="21"/>
                <w:szCs w:val="21"/>
                <w:u w:val="none"/>
                <w:lang w:val="en-US" w:eastAsia="zh-CN" w:bidi="ar"/>
              </w:rPr>
              <w:t xml:space="preserve"> </w:t>
            </w:r>
            <w:r>
              <w:rPr>
                <w:rFonts w:hint="eastAsia" w:ascii="仿宋_GB2312" w:hAnsi="仿宋_GB2312" w:eastAsia="仿宋_GB2312" w:cs="仿宋_GB2312"/>
                <w:b/>
                <w:bCs/>
                <w:i w:val="0"/>
                <w:iCs w:val="0"/>
                <w:color w:val="000000"/>
                <w:kern w:val="0"/>
                <w:sz w:val="21"/>
                <w:szCs w:val="21"/>
                <w:u w:val="none"/>
                <w:lang w:val="en-US" w:eastAsia="zh-CN" w:bidi="ar"/>
              </w:rPr>
              <w:t xml:space="preserve">    </w:t>
            </w:r>
            <w:r>
              <w:rPr>
                <w:rFonts w:hint="default" w:ascii="仿宋_GB2312" w:hAnsi="仿宋_GB2312" w:eastAsia="仿宋_GB2312" w:cs="仿宋_GB2312"/>
                <w:b/>
                <w:bCs/>
                <w:i w:val="0"/>
                <w:iCs w:val="0"/>
                <w:color w:val="000000"/>
                <w:kern w:val="0"/>
                <w:sz w:val="21"/>
                <w:szCs w:val="21"/>
                <w:u w:val="none"/>
                <w:lang w:val="en-US" w:eastAsia="zh-CN" w:bidi="ar"/>
              </w:rPr>
              <w:t xml:space="preserve"> </w:t>
            </w:r>
            <w:r>
              <w:rPr>
                <w:rFonts w:hint="eastAsia" w:ascii="仿宋_GB2312" w:hAnsi="仿宋_GB2312" w:eastAsia="仿宋_GB2312" w:cs="仿宋_GB2312"/>
                <w:b/>
                <w:bCs/>
                <w:i w:val="0"/>
                <w:iCs w:val="0"/>
                <w:color w:val="000000"/>
                <w:kern w:val="0"/>
                <w:sz w:val="21"/>
                <w:szCs w:val="21"/>
                <w:u w:val="none"/>
                <w:lang w:val="en-US" w:eastAsia="zh-CN" w:bidi="ar"/>
              </w:rPr>
              <w:t>2</w:t>
            </w:r>
            <w:r>
              <w:rPr>
                <w:rFonts w:hint="default" w:ascii="仿宋_GB2312" w:hAnsi="仿宋_GB2312" w:eastAsia="仿宋_GB2312" w:cs="仿宋_GB2312"/>
                <w:b/>
                <w:bCs/>
                <w:i w:val="0"/>
                <w:iCs w:val="0"/>
                <w:color w:val="000000"/>
                <w:kern w:val="0"/>
                <w:sz w:val="21"/>
                <w:szCs w:val="21"/>
                <w:u w:val="none"/>
                <w:lang w:val="en-US" w:eastAsia="zh-CN" w:bidi="ar"/>
              </w:rPr>
              <w:t xml:space="preserve">. </w:t>
            </w:r>
            <w:r>
              <w:rPr>
                <w:rFonts w:hint="eastAsia" w:ascii="仿宋_GB2312" w:hAnsi="仿宋_GB2312" w:eastAsia="仿宋_GB2312" w:cs="仿宋_GB2312"/>
                <w:b/>
                <w:bCs/>
                <w:i w:val="0"/>
                <w:iCs w:val="0"/>
                <w:color w:val="000000"/>
                <w:kern w:val="0"/>
                <w:sz w:val="21"/>
                <w:szCs w:val="21"/>
                <w:u w:val="none"/>
                <w:lang w:val="en-US" w:eastAsia="zh-CN" w:bidi="ar"/>
              </w:rPr>
              <w:t>村级工程按照项目属地乡镇管理要求，通过县级小额工程阳光交易平台采用公开发包、邀请发包或者直接发包。</w:t>
            </w:r>
          </w:p>
        </w:tc>
      </w:tr>
    </w:tbl>
    <w:p w14:paraId="05D71EAA">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黑体" w:cs="黑体"/>
          <w:sz w:val="32"/>
          <w:szCs w:val="32"/>
          <w:lang w:val="en-US" w:eastAsia="zh-CN"/>
        </w:rPr>
        <w:sectPr>
          <w:pgSz w:w="16838" w:h="11906" w:orient="landscape"/>
          <w:pgMar w:top="1587" w:right="2098" w:bottom="1474" w:left="1984" w:header="851" w:footer="992" w:gutter="0"/>
          <w:cols w:space="425" w:num="1"/>
          <w:docGrid w:type="lines" w:linePitch="312" w:charSpace="0"/>
        </w:sectPr>
      </w:pPr>
    </w:p>
    <w:p w14:paraId="27A47AE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附件2：泰顺县小额工程电子发包流程图</w:t>
      </w:r>
    </w:p>
    <w:p w14:paraId="70716C62">
      <w:pPr>
        <w:jc w:val="center"/>
        <w:rPr>
          <w:rFonts w:hint="default" w:ascii="Times New Roman" w:hAnsi="Times New Roman"/>
          <w:b/>
          <w:bCs/>
          <w:sz w:val="36"/>
          <w:szCs w:val="36"/>
          <w:lang w:val="en-US" w:eastAsia="zh-CN"/>
        </w:rPr>
      </w:pPr>
    </w:p>
    <w:p w14:paraId="053FDF05">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1210E948">
      <w:pPr>
        <w:widowControl w:val="0"/>
        <w:numPr>
          <w:ilvl w:val="0"/>
          <w:numId w:val="0"/>
        </w:numPr>
        <w:jc w:val="center"/>
        <w:rPr>
          <w:rFonts w:hint="default"/>
          <w:b/>
          <w:bCs/>
          <w:sz w:val="48"/>
          <w:szCs w:val="48"/>
          <w:lang w:val="en-US" w:eastAsia="zh-CN"/>
        </w:rPr>
      </w:pPr>
      <w:r>
        <w:rPr>
          <w:rFonts w:hint="eastAsia"/>
          <w:b/>
          <w:bCs/>
          <w:sz w:val="48"/>
          <w:szCs w:val="48"/>
          <w:lang w:val="en-US" w:eastAsia="zh-CN"/>
        </w:rPr>
        <w:t>直接发包流程图</w:t>
      </w:r>
    </w:p>
    <w:p w14:paraId="17A455E3">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r>
        <w:rPr>
          <w:sz w:val="21"/>
        </w:rPr>
        <mc:AlternateContent>
          <mc:Choice Requires="wps">
            <w:drawing>
              <wp:anchor distT="0" distB="0" distL="114300" distR="114300" simplePos="0" relativeHeight="251668480" behindDoc="0" locked="0" layoutInCell="1" allowOverlap="1">
                <wp:simplePos x="0" y="0"/>
                <wp:positionH relativeFrom="column">
                  <wp:posOffset>3017520</wp:posOffset>
                </wp:positionH>
                <wp:positionV relativeFrom="paragraph">
                  <wp:posOffset>29845</wp:posOffset>
                </wp:positionV>
                <wp:extent cx="3214370" cy="1193800"/>
                <wp:effectExtent l="4445" t="4445" r="19685" b="20955"/>
                <wp:wrapNone/>
                <wp:docPr id="19" name="文本框 19"/>
                <wp:cNvGraphicFramePr/>
                <a:graphic xmlns:a="http://schemas.openxmlformats.org/drawingml/2006/main">
                  <a:graphicData uri="http://schemas.microsoft.com/office/word/2010/wordprocessingShape">
                    <wps:wsp>
                      <wps:cNvSpPr txBox="1"/>
                      <wps:spPr>
                        <a:xfrm>
                          <a:off x="0" y="0"/>
                          <a:ext cx="3214370" cy="1193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E0F4E4">
                            <w:pPr>
                              <w:rPr>
                                <w:rFonts w:hint="eastAsia"/>
                                <w:b w:val="0"/>
                                <w:bCs w:val="0"/>
                                <w:sz w:val="24"/>
                                <w:szCs w:val="24"/>
                                <w:lang w:val="en-US" w:eastAsia="zh-CN"/>
                              </w:rPr>
                            </w:pPr>
                            <w:r>
                              <w:rPr>
                                <w:rFonts w:hint="eastAsia"/>
                                <w:b/>
                                <w:bCs/>
                                <w:sz w:val="24"/>
                                <w:szCs w:val="24"/>
                                <w:lang w:val="en-US" w:eastAsia="zh-CN"/>
                              </w:rPr>
                              <w:t>注册阶段上传相</w:t>
                            </w:r>
                            <w:r>
                              <w:rPr>
                                <w:rFonts w:hint="eastAsia"/>
                                <w:b/>
                                <w:bCs/>
                                <w:strike w:val="0"/>
                                <w:dstrike w:val="0"/>
                                <w:sz w:val="24"/>
                                <w:szCs w:val="24"/>
                                <w:lang w:val="en-US" w:eastAsia="zh-CN"/>
                              </w:rPr>
                              <w:t>关材料：</w:t>
                            </w:r>
                            <w:r>
                              <w:rPr>
                                <w:rFonts w:hint="eastAsia"/>
                                <w:b w:val="0"/>
                                <w:bCs w:val="0"/>
                                <w:strike w:val="0"/>
                                <w:dstrike w:val="0"/>
                                <w:sz w:val="24"/>
                                <w:szCs w:val="24"/>
                                <w:lang w:val="en-US" w:eastAsia="zh-CN"/>
                              </w:rPr>
                              <w:t>小额工程阳光交易平台备案表、</w:t>
                            </w:r>
                            <w:r>
                              <w:rPr>
                                <w:rFonts w:hint="eastAsia"/>
                                <w:b w:val="0"/>
                                <w:bCs w:val="0"/>
                                <w:sz w:val="24"/>
                                <w:szCs w:val="24"/>
                                <w:lang w:val="en-US" w:eastAsia="zh-CN"/>
                              </w:rPr>
                              <w:t>发包人“三重一大”会议纪要、立项文件和资金落实意见。</w:t>
                            </w:r>
                          </w:p>
                          <w:p w14:paraId="15E2A9F4">
                            <w:pPr>
                              <w:rPr>
                                <w:rFonts w:hint="eastAsia"/>
                                <w:b/>
                                <w:bCs/>
                                <w:sz w:val="24"/>
                                <w:szCs w:val="24"/>
                                <w:lang w:val="en-US" w:eastAsia="zh-CN"/>
                              </w:rPr>
                            </w:pPr>
                            <w:r>
                              <w:rPr>
                                <w:rFonts w:hint="eastAsia"/>
                                <w:b/>
                                <w:bCs/>
                                <w:sz w:val="24"/>
                                <w:szCs w:val="24"/>
                                <w:lang w:val="en-US" w:eastAsia="zh-CN"/>
                              </w:rPr>
                              <w:t>村级工程项目根据属地乡镇管理要求上传相关材料。</w:t>
                            </w:r>
                          </w:p>
                          <w:p w14:paraId="183719F5">
                            <w:pPr>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6pt;margin-top:2.35pt;height:94pt;width:253.1pt;z-index:251668480;mso-width-relative:page;mso-height-relative:page;" fillcolor="#FFFFFF [3201]" filled="t" stroked="t" coordsize="21600,21600" o:gfxdata="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l+eug&#10;1gAAAAkBAAAPAAAAAAAAAAEAIAAAACIAAABkcnMvZG93bnJldi54bWxQSwECFAAUAAAACACHTuJA&#10;Am8hc1wCAAC6BAAADgAAAAAAAAABACAAAAAlAQAAZHJzL2Uyb0RvYy54bWxQSwUGAAAAAAYABgBZ&#10;AQAA8wUAAAAA&#10;">
                <v:fill on="t" focussize="0,0"/>
                <v:stroke weight="0.5pt" color="#000000 [3204]" joinstyle="round"/>
                <v:imagedata o:title=""/>
                <o:lock v:ext="edit" aspectratio="f"/>
                <v:textbox>
                  <w:txbxContent>
                    <w:p w14:paraId="35E0F4E4">
                      <w:pPr>
                        <w:rPr>
                          <w:rFonts w:hint="eastAsia"/>
                          <w:b w:val="0"/>
                          <w:bCs w:val="0"/>
                          <w:sz w:val="24"/>
                          <w:szCs w:val="24"/>
                          <w:lang w:val="en-US" w:eastAsia="zh-CN"/>
                        </w:rPr>
                      </w:pPr>
                      <w:r>
                        <w:rPr>
                          <w:rFonts w:hint="eastAsia"/>
                          <w:b/>
                          <w:bCs/>
                          <w:sz w:val="24"/>
                          <w:szCs w:val="24"/>
                          <w:lang w:val="en-US" w:eastAsia="zh-CN"/>
                        </w:rPr>
                        <w:t>注册阶段上传相</w:t>
                      </w:r>
                      <w:r>
                        <w:rPr>
                          <w:rFonts w:hint="eastAsia"/>
                          <w:b/>
                          <w:bCs/>
                          <w:strike w:val="0"/>
                          <w:dstrike w:val="0"/>
                          <w:sz w:val="24"/>
                          <w:szCs w:val="24"/>
                          <w:lang w:val="en-US" w:eastAsia="zh-CN"/>
                        </w:rPr>
                        <w:t>关材料：</w:t>
                      </w:r>
                      <w:r>
                        <w:rPr>
                          <w:rFonts w:hint="eastAsia"/>
                          <w:b w:val="0"/>
                          <w:bCs w:val="0"/>
                          <w:strike w:val="0"/>
                          <w:dstrike w:val="0"/>
                          <w:sz w:val="24"/>
                          <w:szCs w:val="24"/>
                          <w:lang w:val="en-US" w:eastAsia="zh-CN"/>
                        </w:rPr>
                        <w:t>小额工程阳光交易平台备案表、</w:t>
                      </w:r>
                      <w:r>
                        <w:rPr>
                          <w:rFonts w:hint="eastAsia"/>
                          <w:b w:val="0"/>
                          <w:bCs w:val="0"/>
                          <w:sz w:val="24"/>
                          <w:szCs w:val="24"/>
                          <w:lang w:val="en-US" w:eastAsia="zh-CN"/>
                        </w:rPr>
                        <w:t>发包人“三重一大”会议纪要、立项文件和资金落实意见。</w:t>
                      </w:r>
                    </w:p>
                    <w:p w14:paraId="15E2A9F4">
                      <w:pPr>
                        <w:rPr>
                          <w:rFonts w:hint="eastAsia"/>
                          <w:b/>
                          <w:bCs/>
                          <w:sz w:val="24"/>
                          <w:szCs w:val="24"/>
                          <w:lang w:val="en-US" w:eastAsia="zh-CN"/>
                        </w:rPr>
                      </w:pPr>
                      <w:r>
                        <w:rPr>
                          <w:rFonts w:hint="eastAsia"/>
                          <w:b/>
                          <w:bCs/>
                          <w:sz w:val="24"/>
                          <w:szCs w:val="24"/>
                          <w:lang w:val="en-US" w:eastAsia="zh-CN"/>
                        </w:rPr>
                        <w:t>村级工程项目根据属地乡镇管理要求上传相关材料。</w:t>
                      </w:r>
                    </w:p>
                    <w:p w14:paraId="183719F5">
                      <w:pPr>
                        <w:rPr>
                          <w:rFonts w:hint="default" w:eastAsiaTheme="minorEastAsia"/>
                          <w:lang w:val="en-US" w:eastAsia="zh-CN"/>
                        </w:rPr>
                      </w:pP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732155</wp:posOffset>
                </wp:positionH>
                <wp:positionV relativeFrom="paragraph">
                  <wp:posOffset>189230</wp:posOffset>
                </wp:positionV>
                <wp:extent cx="2011680" cy="504825"/>
                <wp:effectExtent l="4445" t="4445" r="22225" b="5080"/>
                <wp:wrapNone/>
                <wp:docPr id="91" name="文本框 91"/>
                <wp:cNvGraphicFramePr/>
                <a:graphic xmlns:a="http://schemas.openxmlformats.org/drawingml/2006/main">
                  <a:graphicData uri="http://schemas.microsoft.com/office/word/2010/wordprocessingShape">
                    <wps:wsp>
                      <wps:cNvSpPr txBox="1"/>
                      <wps:spPr>
                        <a:xfrm>
                          <a:off x="0" y="0"/>
                          <a:ext cx="2011680" cy="5048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A52978">
                            <w:pPr>
                              <w:jc w:val="center"/>
                              <w:rPr>
                                <w:rFonts w:hint="default" w:eastAsiaTheme="minorEastAsia"/>
                                <w:b/>
                                <w:bCs/>
                                <w:sz w:val="30"/>
                                <w:szCs w:val="30"/>
                                <w:lang w:val="en-US" w:eastAsia="zh-CN"/>
                              </w:rPr>
                            </w:pPr>
                            <w:r>
                              <w:rPr>
                                <w:rFonts w:hint="eastAsia"/>
                                <w:b/>
                                <w:bCs/>
                                <w:sz w:val="30"/>
                                <w:szCs w:val="30"/>
                                <w:lang w:val="en-US" w:eastAsia="zh-CN"/>
                              </w:rPr>
                              <w:t>发包人发起项目注册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65pt;margin-top:14.9pt;height:39.75pt;width:158.4pt;z-index:251664384;mso-width-relative:page;mso-height-relative:page;" fillcolor="#FFFFFF [3201]" filled="t" stroked="t" coordsize="21600,21600" o:gfxdata="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B/wOU1QAAAAoB&#10;AAAPAAAAAAAAAAEAIAAAACIAAABkcnMvZG93bnJldi54bWxQSwECFAAUAAAACACHTuJAQUA+w1cC&#10;AAC5BAAADgAAAAAAAAABACAAAAAkAQAAZHJzL2Uyb0RvYy54bWxQSwUGAAAAAAYABgBZAQAA7QUA&#10;AAAA&#10;">
                <v:fill on="t" focussize="0,0"/>
                <v:stroke weight="0.5pt" color="#000000 [3204]" joinstyle="round"/>
                <v:imagedata o:title=""/>
                <o:lock v:ext="edit" aspectratio="f"/>
                <v:textbox>
                  <w:txbxContent>
                    <w:p w14:paraId="09A52978">
                      <w:pPr>
                        <w:jc w:val="center"/>
                        <w:rPr>
                          <w:rFonts w:hint="default" w:eastAsiaTheme="minorEastAsia"/>
                          <w:b/>
                          <w:bCs/>
                          <w:sz w:val="30"/>
                          <w:szCs w:val="30"/>
                          <w:lang w:val="en-US" w:eastAsia="zh-CN"/>
                        </w:rPr>
                      </w:pPr>
                      <w:r>
                        <w:rPr>
                          <w:rFonts w:hint="eastAsia"/>
                          <w:b/>
                          <w:bCs/>
                          <w:sz w:val="30"/>
                          <w:szCs w:val="30"/>
                          <w:lang w:val="en-US" w:eastAsia="zh-CN"/>
                        </w:rPr>
                        <w:t>发包人发起项目注册</w:t>
                      </w:r>
                    </w:p>
                  </w:txbxContent>
                </v:textbox>
              </v:shape>
            </w:pict>
          </mc:Fallback>
        </mc:AlternateContent>
      </w:r>
    </w:p>
    <w:p w14:paraId="43EE78A6">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r>
        <w:rPr>
          <w:sz w:val="32"/>
        </w:rPr>
        <mc:AlternateContent>
          <mc:Choice Requires="wps">
            <w:drawing>
              <wp:anchor distT="0" distB="0" distL="114300" distR="114300" simplePos="0" relativeHeight="251674624" behindDoc="0" locked="0" layoutInCell="1" allowOverlap="1">
                <wp:simplePos x="0" y="0"/>
                <wp:positionH relativeFrom="column">
                  <wp:posOffset>567055</wp:posOffset>
                </wp:positionH>
                <wp:positionV relativeFrom="paragraph">
                  <wp:posOffset>137160</wp:posOffset>
                </wp:positionV>
                <wp:extent cx="165100" cy="1040130"/>
                <wp:effectExtent l="483870" t="149860" r="17780" b="48260"/>
                <wp:wrapNone/>
                <wp:docPr id="81" name="曲线连接符 81"/>
                <wp:cNvGraphicFramePr/>
                <a:graphic xmlns:a="http://schemas.openxmlformats.org/drawingml/2006/main">
                  <a:graphicData uri="http://schemas.microsoft.com/office/word/2010/wordprocessingShape">
                    <wps:wsp>
                      <wps:cNvCnPr>
                        <a:stCxn id="88" idx="1"/>
                        <a:endCxn id="91" idx="1"/>
                      </wps:cNvCnPr>
                      <wps:spPr>
                        <a:xfrm rot="10800000" flipH="1">
                          <a:off x="1729740" y="2997200"/>
                          <a:ext cx="165100" cy="1040130"/>
                        </a:xfrm>
                        <a:prstGeom prst="curvedConnector3">
                          <a:avLst>
                            <a:gd name="adj1" fmla="val -270000"/>
                          </a:avLst>
                        </a:prstGeom>
                        <a:ln w="76200">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8" type="#_x0000_t38" style="position:absolute;left:0pt;flip:x;margin-left:44.65pt;margin-top:10.8pt;height:81.9pt;width:13pt;rotation:11796480f;z-index:251674624;mso-width-relative:page;mso-height-relative:page;" filled="f" stroked="t" coordsize="21600,21600" o:gfxdata="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eM+I7XAAAA&#10;CQEAAA8AAAAAAAAAAQAgAAAAIgAAAGRycy9kb3ducmV2LnhtbFBLAQIUABQAAAAIAIdO4kC/aOhx&#10;VwIAAHQEAAAOAAAAAAAAAAEAIAAAACYBAABkcnMvZTJvRG9jLnhtbFBLBQYAAAAABgAGAFkBAADv&#10;BQAAAAA=&#10;" adj="-58320">
                <v:fill on="f" focussize="0,0"/>
                <v:stroke weight="6pt" color="#5B9BD5 [3204]" miterlimit="8" joinstyle="miter" endarrow="open"/>
                <v:imagedata o:title=""/>
                <o:lock v:ext="edit" aspectratio="f"/>
              </v:shape>
            </w:pict>
          </mc:Fallback>
        </mc:AlternateContent>
      </w:r>
    </w:p>
    <w:p w14:paraId="7868B626">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r>
        <w:rPr>
          <w:sz w:val="32"/>
        </w:rPr>
        <mc:AlternateContent>
          <mc:Choice Requires="wps">
            <w:drawing>
              <wp:anchor distT="0" distB="0" distL="114300" distR="114300" simplePos="0" relativeHeight="251675648" behindDoc="0" locked="0" layoutInCell="1" allowOverlap="1">
                <wp:simplePos x="0" y="0"/>
                <wp:positionH relativeFrom="column">
                  <wp:posOffset>179705</wp:posOffset>
                </wp:positionH>
                <wp:positionV relativeFrom="paragraph">
                  <wp:posOffset>115570</wp:posOffset>
                </wp:positionV>
                <wp:extent cx="884555"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88455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86FCA9">
                            <w:pPr>
                              <w:rPr>
                                <w:rFonts w:hint="eastAsia" w:eastAsiaTheme="minorEastAsia"/>
                                <w:b/>
                                <w:bCs/>
                                <w:color w:val="000000" w:themeColor="text1"/>
                                <w:sz w:val="30"/>
                                <w:szCs w:val="30"/>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不通过</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4.15pt;margin-top:9.1pt;height:144pt;width:69.65pt;z-index:251675648;mso-width-relative:page;mso-height-relative:page;" filled="f" stroked="f" coordsize="21600,21600" o:gfxdata="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w5wQHUAAAACQEAAA8AAAAAAAAAAQAgAAAAIgAAAGRycy9k&#10;b3ducmV2LnhtbFBLAQIUABQAAAAIAIdO4kA9MWUdPwIAAGgEAAAOAAAAAAAAAAEAIAAAACMBAABk&#10;cnMvZTJvRG9jLnhtbFBLBQYAAAAABgAGAFkBAADUBQAAAAA=&#10;">
                <v:fill on="f" focussize="0,0"/>
                <v:stroke on="f" weight="0.5pt"/>
                <v:imagedata o:title=""/>
                <o:lock v:ext="edit" aspectratio="f"/>
                <v:textbox style="mso-fit-shape-to-text:t;">
                  <w:txbxContent>
                    <w:p w14:paraId="7586FCA9">
                      <w:pPr>
                        <w:rPr>
                          <w:rFonts w:hint="eastAsia" w:eastAsiaTheme="minorEastAsia"/>
                          <w:b/>
                          <w:bCs/>
                          <w:color w:val="000000" w:themeColor="text1"/>
                          <w:sz w:val="30"/>
                          <w:szCs w:val="30"/>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不通过</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1587500</wp:posOffset>
                </wp:positionH>
                <wp:positionV relativeFrom="paragraph">
                  <wp:posOffset>114300</wp:posOffset>
                </wp:positionV>
                <wp:extent cx="218440" cy="428625"/>
                <wp:effectExtent l="15240" t="6350" r="33020" b="22225"/>
                <wp:wrapNone/>
                <wp:docPr id="21" name="下箭头 21"/>
                <wp:cNvGraphicFramePr/>
                <a:graphic xmlns:a="http://schemas.openxmlformats.org/drawingml/2006/main">
                  <a:graphicData uri="http://schemas.microsoft.com/office/word/2010/wordprocessingShape">
                    <wps:wsp>
                      <wps:cNvSpPr/>
                      <wps:spPr>
                        <a:xfrm>
                          <a:off x="0" y="0"/>
                          <a:ext cx="218440" cy="428625"/>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25pt;margin-top:9pt;height:33.75pt;width:17.2pt;z-index:251669504;v-text-anchor:middle;mso-width-relative:page;mso-height-relative:page;" fillcolor="#5B9BD5 [3204]" filled="t" stroked="t" coordsize="21600,21600" o:gfxdata="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PDc/WTYAAAA&#10;CQEAAA8AAAAAAAAAAQAgAAAAIgAAAGRycy9kb3ducmV2LnhtbFBLAQIUABQAAAAIAIdO4kATsuNW&#10;jwIAAB8FAAAOAAAAAAAAAAEAIAAAACcBAABkcnMvZTJvRG9jLnhtbFBLBQYAAAAABgAGAFkBAAAo&#10;BgAAAAA=&#10;" adj="16096,5400">
                <v:fill on="t" focussize="0,0"/>
                <v:stroke weight="1pt" color="#2E75B6 [2404]" miterlimit="8" joinstyle="miter"/>
                <v:imagedata o:title=""/>
                <o:lock v:ext="edit" aspectratio="f"/>
              </v:shape>
            </w:pict>
          </mc:Fallback>
        </mc:AlternateContent>
      </w:r>
    </w:p>
    <w:p w14:paraId="233FFE5C">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r>
        <w:rPr>
          <w:sz w:val="21"/>
        </w:rPr>
        <mc:AlternateContent>
          <mc:Choice Requires="wps">
            <w:drawing>
              <wp:anchor distT="0" distB="0" distL="114300" distR="114300" simplePos="0" relativeHeight="251665408" behindDoc="0" locked="0" layoutInCell="1" allowOverlap="1">
                <wp:simplePos x="0" y="0"/>
                <wp:positionH relativeFrom="column">
                  <wp:posOffset>567055</wp:posOffset>
                </wp:positionH>
                <wp:positionV relativeFrom="paragraph">
                  <wp:posOffset>218440</wp:posOffset>
                </wp:positionV>
                <wp:extent cx="2227580" cy="698500"/>
                <wp:effectExtent l="4445" t="4445" r="15875" b="20955"/>
                <wp:wrapNone/>
                <wp:docPr id="88" name="文本框 88"/>
                <wp:cNvGraphicFramePr/>
                <a:graphic xmlns:a="http://schemas.openxmlformats.org/drawingml/2006/main">
                  <a:graphicData uri="http://schemas.microsoft.com/office/word/2010/wordprocessingShape">
                    <wps:wsp>
                      <wps:cNvSpPr txBox="1"/>
                      <wps:spPr>
                        <a:xfrm>
                          <a:off x="0" y="0"/>
                          <a:ext cx="2227580" cy="698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728917">
                            <w:pPr>
                              <w:keepNext w:val="0"/>
                              <w:keepLines w:val="0"/>
                              <w:pageBreakBefore w:val="0"/>
                              <w:widowControl w:val="0"/>
                              <w:kinsoku/>
                              <w:wordWrap/>
                              <w:overflowPunct/>
                              <w:topLinePunct w:val="0"/>
                              <w:bidi w:val="0"/>
                              <w:adjustRightInd/>
                              <w:snapToGrid/>
                              <w:spacing w:line="480" w:lineRule="exact"/>
                              <w:jc w:val="center"/>
                              <w:textAlignment w:val="auto"/>
                              <w:rPr>
                                <w:rFonts w:hint="eastAsia" w:eastAsiaTheme="minorEastAsia"/>
                                <w:b/>
                                <w:bCs/>
                                <w:sz w:val="28"/>
                                <w:szCs w:val="28"/>
                                <w:lang w:val="en-US" w:eastAsia="zh-CN"/>
                              </w:rPr>
                            </w:pPr>
                            <w:r>
                              <w:rPr>
                                <w:rFonts w:hint="eastAsia"/>
                                <w:b/>
                                <w:bCs/>
                                <w:sz w:val="28"/>
                                <w:szCs w:val="28"/>
                              </w:rPr>
                              <w:t>项目所在地乡镇小额工程交易管理工作组</w:t>
                            </w:r>
                            <w:r>
                              <w:rPr>
                                <w:rFonts w:hint="eastAsia"/>
                                <w:b/>
                                <w:bCs/>
                                <w:sz w:val="28"/>
                                <w:szCs w:val="28"/>
                                <w:lang w:val="en-US" w:eastAsia="zh-CN"/>
                              </w:rPr>
                              <w:t>审核</w:t>
                            </w:r>
                          </w:p>
                          <w:p w14:paraId="68EA472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65pt;margin-top:17.2pt;height:55pt;width:175.4pt;z-index:251665408;mso-width-relative:page;mso-height-relative:page;" fillcolor="#FFFFFF [3201]" filled="t" stroked="t" coordsize="21600,21600" o:gfxdata="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imVt+1QAA&#10;AAkBAAAPAAAAAAAAAAEAIAAAACIAAABkcnMvZG93bnJldi54bWxQSwECFAAUAAAACACHTuJAX09g&#10;A1oCAAC5BAAADgAAAAAAAAABACAAAAAkAQAAZHJzL2Uyb0RvYy54bWxQSwUGAAAAAAYABgBZAQAA&#10;8AUAAAAA&#10;">
                <v:fill on="t" focussize="0,0"/>
                <v:stroke weight="0.5pt" color="#000000 [3204]" joinstyle="round"/>
                <v:imagedata o:title=""/>
                <o:lock v:ext="edit" aspectratio="f"/>
                <v:textbox>
                  <w:txbxContent>
                    <w:p w14:paraId="50728917">
                      <w:pPr>
                        <w:keepNext w:val="0"/>
                        <w:keepLines w:val="0"/>
                        <w:pageBreakBefore w:val="0"/>
                        <w:widowControl w:val="0"/>
                        <w:kinsoku/>
                        <w:wordWrap/>
                        <w:overflowPunct/>
                        <w:topLinePunct w:val="0"/>
                        <w:bidi w:val="0"/>
                        <w:adjustRightInd/>
                        <w:snapToGrid/>
                        <w:spacing w:line="480" w:lineRule="exact"/>
                        <w:jc w:val="center"/>
                        <w:textAlignment w:val="auto"/>
                        <w:rPr>
                          <w:rFonts w:hint="eastAsia" w:eastAsiaTheme="minorEastAsia"/>
                          <w:b/>
                          <w:bCs/>
                          <w:sz w:val="28"/>
                          <w:szCs w:val="28"/>
                          <w:lang w:val="en-US" w:eastAsia="zh-CN"/>
                        </w:rPr>
                      </w:pPr>
                      <w:r>
                        <w:rPr>
                          <w:rFonts w:hint="eastAsia"/>
                          <w:b/>
                          <w:bCs/>
                          <w:sz w:val="28"/>
                          <w:szCs w:val="28"/>
                        </w:rPr>
                        <w:t>项目所在地乡镇小额工程交易管理工作组</w:t>
                      </w:r>
                      <w:r>
                        <w:rPr>
                          <w:rFonts w:hint="eastAsia"/>
                          <w:b/>
                          <w:bCs/>
                          <w:sz w:val="28"/>
                          <w:szCs w:val="28"/>
                          <w:lang w:val="en-US" w:eastAsia="zh-CN"/>
                        </w:rPr>
                        <w:t>审核</w:t>
                      </w:r>
                    </w:p>
                    <w:p w14:paraId="68EA4728">
                      <w:pPr>
                        <w:rPr>
                          <w:rFonts w:hint="default"/>
                          <w:lang w:val="en-US" w:eastAsia="zh-CN"/>
                        </w:rPr>
                      </w:pPr>
                    </w:p>
                  </w:txbxContent>
                </v:textbox>
              </v:shape>
            </w:pict>
          </mc:Fallback>
        </mc:AlternateContent>
      </w:r>
    </w:p>
    <w:p w14:paraId="4C126815">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0C8FAB66">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068BBD08">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r>
        <w:rPr>
          <w:sz w:val="32"/>
        </w:rPr>
        <mc:AlternateContent>
          <mc:Choice Requires="wps">
            <w:drawing>
              <wp:anchor distT="0" distB="0" distL="114300" distR="114300" simplePos="0" relativeHeight="251673600" behindDoc="0" locked="0" layoutInCell="1" allowOverlap="1">
                <wp:simplePos x="0" y="0"/>
                <wp:positionH relativeFrom="column">
                  <wp:posOffset>1026160</wp:posOffset>
                </wp:positionH>
                <wp:positionV relativeFrom="paragraph">
                  <wp:posOffset>10795</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4C5E2">
                            <w:pPr>
                              <w:rPr>
                                <w:rFonts w:hint="eastAsia" w:eastAsiaTheme="minorEastAsia"/>
                                <w:b/>
                                <w:bCs/>
                                <w:color w:val="000000" w:themeColor="text1"/>
                                <w:sz w:val="30"/>
                                <w:szCs w:val="30"/>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通过</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80.8pt;margin-top:0.85pt;height:144pt;width:144pt;mso-wrap-style:none;z-index:251673600;mso-width-relative:page;mso-height-relative:page;" filled="f" stroked="f" coordsize="21600,21600" o:gfxdata="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8tOBdcAAAAJAQAADwAAAAAAAAABACAAAAAiAAAAZHJzL2Rvd25y&#10;ZXYueG1sUEsBAhQAFAAAAAgAh07iQFCJUM44AgAAaQQAAA4AAAAAAAAAAQAgAAAAJgEAAGRycy9l&#10;Mm9Eb2MueG1sUEsFBgAAAAAGAAYAWQEAANAFAAAAAA==&#10;">
                <v:fill on="f" focussize="0,0"/>
                <v:stroke on="f" weight="0.5pt"/>
                <v:imagedata o:title=""/>
                <o:lock v:ext="edit" aspectratio="f"/>
                <v:textbox style="mso-fit-shape-to-text:t;">
                  <w:txbxContent>
                    <w:p w14:paraId="0934C5E2">
                      <w:pPr>
                        <w:rPr>
                          <w:rFonts w:hint="eastAsia" w:eastAsiaTheme="minorEastAsia"/>
                          <w:b/>
                          <w:bCs/>
                          <w:color w:val="000000" w:themeColor="text1"/>
                          <w:sz w:val="30"/>
                          <w:szCs w:val="30"/>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通过</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1623060</wp:posOffset>
                </wp:positionH>
                <wp:positionV relativeFrom="paragraph">
                  <wp:posOffset>51435</wp:posOffset>
                </wp:positionV>
                <wp:extent cx="218440" cy="565150"/>
                <wp:effectExtent l="15240" t="6350" r="33020" b="19050"/>
                <wp:wrapNone/>
                <wp:docPr id="24" name="下箭头 24"/>
                <wp:cNvGraphicFramePr/>
                <a:graphic xmlns:a="http://schemas.openxmlformats.org/drawingml/2006/main">
                  <a:graphicData uri="http://schemas.microsoft.com/office/word/2010/wordprocessingShape">
                    <wps:wsp>
                      <wps:cNvSpPr/>
                      <wps:spPr>
                        <a:xfrm>
                          <a:off x="0" y="0"/>
                          <a:ext cx="218440" cy="56515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27.8pt;margin-top:4.05pt;height:44.5pt;width:17.2pt;z-index:251670528;v-text-anchor:middle;mso-width-relative:page;mso-height-relative:page;" fillcolor="#5B9BD5 [3204]" filled="t" stroked="t" coordsize="21600,21600" o:gfxdata="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MxyDoTWAAAA&#10;CAEAAA8AAAAAAAAAAQAgAAAAIgAAAGRycy9kb3ducmV2LnhtbFBLAQIUABQAAAAIAIdO4kCNqYma&#10;kQIAAB8FAAAOAAAAAAAAAAEAIAAAACUBAABkcnMvZTJvRG9jLnhtbFBLBQYAAAAABgAGAFkBAAAo&#10;BgAAAAA=&#10;" adj="17426,5400">
                <v:fill on="t" focussize="0,0"/>
                <v:stroke weight="1pt" color="#2E75B6 [2404]" miterlimit="8" joinstyle="miter"/>
                <v:imagedata o:title=""/>
                <o:lock v:ext="edit" aspectratio="f"/>
              </v:shape>
            </w:pict>
          </mc:Fallback>
        </mc:AlternateContent>
      </w:r>
    </w:p>
    <w:p w14:paraId="79546DD3">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r>
        <w:rPr>
          <w:sz w:val="21"/>
        </w:rPr>
        <mc:AlternateContent>
          <mc:Choice Requires="wps">
            <w:drawing>
              <wp:anchor distT="0" distB="0" distL="114300" distR="114300" simplePos="0" relativeHeight="251666432" behindDoc="0" locked="0" layoutInCell="1" allowOverlap="1">
                <wp:simplePos x="0" y="0"/>
                <wp:positionH relativeFrom="column">
                  <wp:posOffset>699135</wp:posOffset>
                </wp:positionH>
                <wp:positionV relativeFrom="paragraph">
                  <wp:posOffset>277495</wp:posOffset>
                </wp:positionV>
                <wp:extent cx="2098675" cy="438150"/>
                <wp:effectExtent l="4445" t="4445" r="11430" b="14605"/>
                <wp:wrapNone/>
                <wp:docPr id="80" name="文本框 80"/>
                <wp:cNvGraphicFramePr/>
                <a:graphic xmlns:a="http://schemas.openxmlformats.org/drawingml/2006/main">
                  <a:graphicData uri="http://schemas.microsoft.com/office/word/2010/wordprocessingShape">
                    <wps:wsp>
                      <wps:cNvSpPr txBox="1"/>
                      <wps:spPr>
                        <a:xfrm>
                          <a:off x="0" y="0"/>
                          <a:ext cx="2098675" cy="4381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52DC32">
                            <w:pPr>
                              <w:keepNext w:val="0"/>
                              <w:keepLines w:val="0"/>
                              <w:pageBreakBefore w:val="0"/>
                              <w:widowControl w:val="0"/>
                              <w:kinsoku/>
                              <w:wordWrap/>
                              <w:overflowPunct/>
                              <w:topLinePunct w:val="0"/>
                              <w:bidi w:val="0"/>
                              <w:adjustRightInd/>
                              <w:snapToGrid/>
                              <w:spacing w:line="480" w:lineRule="exact"/>
                              <w:jc w:val="center"/>
                              <w:textAlignment w:val="auto"/>
                              <w:rPr>
                                <w:rFonts w:hint="default" w:eastAsiaTheme="minorEastAsia"/>
                                <w:b/>
                                <w:bCs/>
                                <w:sz w:val="30"/>
                                <w:szCs w:val="30"/>
                                <w:lang w:val="en-US" w:eastAsia="zh-CN"/>
                              </w:rPr>
                            </w:pPr>
                            <w:r>
                              <w:rPr>
                                <w:rFonts w:hint="eastAsia"/>
                                <w:b/>
                                <w:bCs/>
                                <w:sz w:val="30"/>
                                <w:szCs w:val="30"/>
                                <w:lang w:val="en-US" w:eastAsia="zh-CN"/>
                              </w:rPr>
                              <w:t>发包人选择承包人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05pt;margin-top:21.85pt;height:34.5pt;width:165.25pt;z-index:251666432;mso-width-relative:page;mso-height-relative:page;" fillcolor="#FFFFFF [3201]" filled="t" stroked="t" coordsize="21600,21600" o:gfxdata="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kW/aD1QAA&#10;AAoBAAAPAAAAAAAAAAEAIAAAACIAAABkcnMvZG93bnJldi54bWxQSwECFAAUAAAACACHTuJAgzIi&#10;eloCAAC5BAAADgAAAAAAAAABACAAAAAkAQAAZHJzL2Uyb0RvYy54bWxQSwUGAAAAAAYABgBZAQAA&#10;8AUAAAAA&#10;">
                <v:fill on="t" focussize="0,0"/>
                <v:stroke weight="0.5pt" color="#000000 [3204]" joinstyle="round"/>
                <v:imagedata o:title=""/>
                <o:lock v:ext="edit" aspectratio="f"/>
                <v:textbox>
                  <w:txbxContent>
                    <w:p w14:paraId="2C52DC32">
                      <w:pPr>
                        <w:keepNext w:val="0"/>
                        <w:keepLines w:val="0"/>
                        <w:pageBreakBefore w:val="0"/>
                        <w:widowControl w:val="0"/>
                        <w:kinsoku/>
                        <w:wordWrap/>
                        <w:overflowPunct/>
                        <w:topLinePunct w:val="0"/>
                        <w:bidi w:val="0"/>
                        <w:adjustRightInd/>
                        <w:snapToGrid/>
                        <w:spacing w:line="480" w:lineRule="exact"/>
                        <w:jc w:val="center"/>
                        <w:textAlignment w:val="auto"/>
                        <w:rPr>
                          <w:rFonts w:hint="default" w:eastAsiaTheme="minorEastAsia"/>
                          <w:b/>
                          <w:bCs/>
                          <w:sz w:val="30"/>
                          <w:szCs w:val="30"/>
                          <w:lang w:val="en-US" w:eastAsia="zh-CN"/>
                        </w:rPr>
                      </w:pPr>
                      <w:r>
                        <w:rPr>
                          <w:rFonts w:hint="eastAsia"/>
                          <w:b/>
                          <w:bCs/>
                          <w:sz w:val="30"/>
                          <w:szCs w:val="30"/>
                          <w:lang w:val="en-US" w:eastAsia="zh-CN"/>
                        </w:rPr>
                        <w:t>发包人选择承包人</w:t>
                      </w:r>
                    </w:p>
                  </w:txbxContent>
                </v:textbox>
              </v:shape>
            </w:pict>
          </mc:Fallback>
        </mc:AlternateContent>
      </w:r>
    </w:p>
    <w:p w14:paraId="591CEDB8">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785C1B54">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r>
        <w:rPr>
          <w:sz w:val="21"/>
        </w:rPr>
        <mc:AlternateContent>
          <mc:Choice Requires="wps">
            <w:drawing>
              <wp:anchor distT="0" distB="0" distL="114300" distR="114300" simplePos="0" relativeHeight="251671552" behindDoc="0" locked="0" layoutInCell="1" allowOverlap="1">
                <wp:simplePos x="0" y="0"/>
                <wp:positionH relativeFrom="column">
                  <wp:posOffset>1634490</wp:posOffset>
                </wp:positionH>
                <wp:positionV relativeFrom="paragraph">
                  <wp:posOffset>137795</wp:posOffset>
                </wp:positionV>
                <wp:extent cx="217170" cy="551815"/>
                <wp:effectExtent l="15240" t="6350" r="15240" b="13335"/>
                <wp:wrapNone/>
                <wp:docPr id="46" name="下箭头 46"/>
                <wp:cNvGraphicFramePr/>
                <a:graphic xmlns:a="http://schemas.openxmlformats.org/drawingml/2006/main">
                  <a:graphicData uri="http://schemas.microsoft.com/office/word/2010/wordprocessingShape">
                    <wps:wsp>
                      <wps:cNvSpPr/>
                      <wps:spPr>
                        <a:xfrm>
                          <a:off x="0" y="0"/>
                          <a:ext cx="217170" cy="551815"/>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28.7pt;margin-top:10.85pt;height:43.45pt;width:17.1pt;z-index:251671552;v-text-anchor:middle;mso-width-relative:page;mso-height-relative:page;" fillcolor="#5B9BD5 [3204]" filled="t" stroked="t" coordsize="21600,21600" o:gfxdata="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L4TWSNYAAAAK&#10;AQAADwAAAAAAAAABACAAAAAiAAAAZHJzL2Rvd25yZXYueG1sUEsBAhQAFAAAAAgAh07iQEPd0jqQ&#10;AgAAHwUAAA4AAAAAAAAAAQAgAAAAJQEAAGRycy9lMm9Eb2MueG1sUEsFBgAAAAAGAAYAWQEAACcG&#10;AAAAAA==&#10;" adj="17350,5400">
                <v:fill on="t" focussize="0,0"/>
                <v:stroke weight="1pt" color="#2E75B6 [2404]" miterlimit="8" joinstyle="miter"/>
                <v:imagedata o:title=""/>
                <o:lock v:ext="edit" aspectratio="f"/>
              </v:shape>
            </w:pict>
          </mc:Fallback>
        </mc:AlternateContent>
      </w:r>
      <w:r>
        <w:rPr>
          <w:sz w:val="32"/>
        </w:rPr>
        <mc:AlternateContent>
          <mc:Choice Requires="wps">
            <w:drawing>
              <wp:anchor distT="0" distB="0" distL="114300" distR="114300" simplePos="0" relativeHeight="251678720" behindDoc="0" locked="0" layoutInCell="1" allowOverlap="1">
                <wp:simplePos x="0" y="0"/>
                <wp:positionH relativeFrom="column">
                  <wp:posOffset>1817370</wp:posOffset>
                </wp:positionH>
                <wp:positionV relativeFrom="paragraph">
                  <wp:posOffset>104775</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70904">
                            <w:pPr>
                              <w:rPr>
                                <w:rFonts w:hint="default" w:eastAsiaTheme="minor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承包人确认</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43.1pt;margin-top:8.25pt;height:144pt;width:144pt;mso-wrap-style:none;z-index:251678720;mso-width-relative:page;mso-height-relative:page;" filled="f" stroked="f" coordsize="21600,21600" o:gfxdata="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Nd1GXZAAAACgEAAA8AAAAAAAAAAQAgAAAAIgAAAGRycy9kb3du&#10;cmV2LnhtbFBLAQIUABQAAAAIAIdO4kAym2KVNwIAAGcEAAAOAAAAAAAAAAEAIAAAACgBAABkcnMv&#10;ZTJvRG9jLnhtbFBLBQYAAAAABgAGAFkBAADRBQAAAAA=&#10;">
                <v:fill on="f" focussize="0,0"/>
                <v:stroke on="f" weight="0.5pt"/>
                <v:imagedata o:title=""/>
                <o:lock v:ext="edit" aspectratio="f"/>
                <v:textbox style="mso-fit-shape-to-text:t;">
                  <w:txbxContent>
                    <w:p w14:paraId="59C70904">
                      <w:pPr>
                        <w:rPr>
                          <w:rFonts w:hint="default" w:eastAsiaTheme="minor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承包人确认</w:t>
                      </w:r>
                    </w:p>
                  </w:txbxContent>
                </v:textbox>
              </v:shape>
            </w:pict>
          </mc:Fallback>
        </mc:AlternateContent>
      </w:r>
    </w:p>
    <w:p w14:paraId="66DA664A">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470868CF">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r>
        <w:rPr>
          <w:sz w:val="21"/>
        </w:rPr>
        <mc:AlternateContent>
          <mc:Choice Requires="wps">
            <w:drawing>
              <wp:anchor distT="0" distB="0" distL="114300" distR="114300" simplePos="0" relativeHeight="251667456" behindDoc="0" locked="0" layoutInCell="1" allowOverlap="1">
                <wp:simplePos x="0" y="0"/>
                <wp:positionH relativeFrom="column">
                  <wp:posOffset>802640</wp:posOffset>
                </wp:positionH>
                <wp:positionV relativeFrom="paragraph">
                  <wp:posOffset>75565</wp:posOffset>
                </wp:positionV>
                <wp:extent cx="2098675" cy="438150"/>
                <wp:effectExtent l="4445" t="4445" r="11430" b="14605"/>
                <wp:wrapNone/>
                <wp:docPr id="64" name="文本框 64"/>
                <wp:cNvGraphicFramePr/>
                <a:graphic xmlns:a="http://schemas.openxmlformats.org/drawingml/2006/main">
                  <a:graphicData uri="http://schemas.microsoft.com/office/word/2010/wordprocessingShape">
                    <wps:wsp>
                      <wps:cNvSpPr txBox="1"/>
                      <wps:spPr>
                        <a:xfrm>
                          <a:off x="0" y="0"/>
                          <a:ext cx="2098675" cy="4381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F857127">
                            <w:pPr>
                              <w:keepNext w:val="0"/>
                              <w:keepLines w:val="0"/>
                              <w:pageBreakBefore w:val="0"/>
                              <w:widowControl w:val="0"/>
                              <w:kinsoku/>
                              <w:wordWrap/>
                              <w:overflowPunct/>
                              <w:topLinePunct w:val="0"/>
                              <w:bidi w:val="0"/>
                              <w:adjustRightInd/>
                              <w:snapToGrid/>
                              <w:spacing w:line="480" w:lineRule="exact"/>
                              <w:jc w:val="center"/>
                              <w:textAlignment w:val="auto"/>
                              <w:rPr>
                                <w:rFonts w:hint="default" w:eastAsiaTheme="minorEastAsia"/>
                                <w:b/>
                                <w:bCs/>
                                <w:sz w:val="30"/>
                                <w:szCs w:val="30"/>
                                <w:lang w:val="en-US" w:eastAsia="zh-CN"/>
                              </w:rPr>
                            </w:pPr>
                            <w:r>
                              <w:rPr>
                                <w:rFonts w:hint="eastAsia"/>
                                <w:b/>
                                <w:bCs/>
                                <w:sz w:val="30"/>
                                <w:szCs w:val="30"/>
                                <w:lang w:val="en-US" w:eastAsia="zh-CN"/>
                              </w:rPr>
                              <w:t>预承包结果公告</w:t>
                            </w:r>
                          </w:p>
                          <w:p w14:paraId="057F735B">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2pt;margin-top:5.95pt;height:34.5pt;width:165.25pt;z-index:251667456;mso-width-relative:page;mso-height-relative:page;" fillcolor="#FFFFFF [3201]" filled="t" stroked="t" coordsize="21600,21600" o:gfxdata="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MVec59YA&#10;AAAJAQAADwAAAAAAAAABACAAAAAiAAAAZHJzL2Rvd25yZXYueG1sUEsBAhQAFAAAAAgAh07iQE5Q&#10;OC1aAgAAuQQAAA4AAAAAAAAAAQAgAAAAJQEAAGRycy9lMm9Eb2MueG1sUEsFBgAAAAAGAAYAWQEA&#10;APEFAAAAAA==&#10;">
                <v:fill on="t" focussize="0,0"/>
                <v:stroke weight="0.5pt" color="#000000 [3204]" joinstyle="round"/>
                <v:imagedata o:title=""/>
                <o:lock v:ext="edit" aspectratio="f"/>
                <v:textbox>
                  <w:txbxContent>
                    <w:p w14:paraId="4F857127">
                      <w:pPr>
                        <w:keepNext w:val="0"/>
                        <w:keepLines w:val="0"/>
                        <w:pageBreakBefore w:val="0"/>
                        <w:widowControl w:val="0"/>
                        <w:kinsoku/>
                        <w:wordWrap/>
                        <w:overflowPunct/>
                        <w:topLinePunct w:val="0"/>
                        <w:bidi w:val="0"/>
                        <w:adjustRightInd/>
                        <w:snapToGrid/>
                        <w:spacing w:line="480" w:lineRule="exact"/>
                        <w:jc w:val="center"/>
                        <w:textAlignment w:val="auto"/>
                        <w:rPr>
                          <w:rFonts w:hint="default" w:eastAsiaTheme="minorEastAsia"/>
                          <w:b/>
                          <w:bCs/>
                          <w:sz w:val="30"/>
                          <w:szCs w:val="30"/>
                          <w:lang w:val="en-US" w:eastAsia="zh-CN"/>
                        </w:rPr>
                      </w:pPr>
                      <w:r>
                        <w:rPr>
                          <w:rFonts w:hint="eastAsia"/>
                          <w:b/>
                          <w:bCs/>
                          <w:sz w:val="30"/>
                          <w:szCs w:val="30"/>
                          <w:lang w:val="en-US" w:eastAsia="zh-CN"/>
                        </w:rPr>
                        <w:t>预承包结果公告</w:t>
                      </w:r>
                    </w:p>
                    <w:p w14:paraId="057F735B">
                      <w:pPr>
                        <w:rPr>
                          <w:rFonts w:hint="default"/>
                          <w:lang w:val="en-US" w:eastAsia="zh-CN"/>
                        </w:rPr>
                      </w:pPr>
                    </w:p>
                  </w:txbxContent>
                </v:textbox>
              </v:shape>
            </w:pict>
          </mc:Fallback>
        </mc:AlternateContent>
      </w:r>
    </w:p>
    <w:p w14:paraId="4586F15D">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r>
        <w:rPr>
          <w:sz w:val="21"/>
        </w:rPr>
        <mc:AlternateContent>
          <mc:Choice Requires="wps">
            <w:drawing>
              <wp:anchor distT="0" distB="0" distL="114300" distR="114300" simplePos="0" relativeHeight="251672576" behindDoc="0" locked="0" layoutInCell="1" allowOverlap="1">
                <wp:simplePos x="0" y="0"/>
                <wp:positionH relativeFrom="column">
                  <wp:posOffset>1583055</wp:posOffset>
                </wp:positionH>
                <wp:positionV relativeFrom="paragraph">
                  <wp:posOffset>262255</wp:posOffset>
                </wp:positionV>
                <wp:extent cx="268605" cy="635000"/>
                <wp:effectExtent l="15240" t="6350" r="20955" b="25400"/>
                <wp:wrapNone/>
                <wp:docPr id="26" name="下箭头 26"/>
                <wp:cNvGraphicFramePr/>
                <a:graphic xmlns:a="http://schemas.openxmlformats.org/drawingml/2006/main">
                  <a:graphicData uri="http://schemas.microsoft.com/office/word/2010/wordprocessingShape">
                    <wps:wsp>
                      <wps:cNvSpPr/>
                      <wps:spPr>
                        <a:xfrm>
                          <a:off x="0" y="0"/>
                          <a:ext cx="268605" cy="63500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24.65pt;margin-top:20.65pt;height:50pt;width:21.15pt;z-index:251672576;v-text-anchor:middle;mso-width-relative:page;mso-height-relative:page;" fillcolor="#5B9BD5 [3204]" filled="t" stroked="t" coordsize="21600,21600" o:gfxdata="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Gk5HB9YAAAAK&#10;AQAADwAAAAAAAAABACAAAAAiAAAAZHJzL2Rvd25yZXYueG1sUEsBAhQAFAAAAAgAh07iQL7KdAyQ&#10;AgAAHwUAAA4AAAAAAAAAAQAgAAAAJQEAAGRycy9lMm9Eb2MueG1sUEsFBgAAAAAGAAYAWQEAACcG&#10;AAAAAA==&#10;" adj="17032,5400">
                <v:fill on="t" focussize="0,0"/>
                <v:stroke weight="1pt" color="#2E75B6 [2404]" miterlimit="8" joinstyle="miter"/>
                <v:imagedata o:title=""/>
                <o:lock v:ext="edit" aspectratio="f"/>
              </v:shape>
            </w:pict>
          </mc:Fallback>
        </mc:AlternateContent>
      </w:r>
    </w:p>
    <w:p w14:paraId="5868AD31">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r>
        <w:rPr>
          <w:sz w:val="32"/>
        </w:rPr>
        <mc:AlternateContent>
          <mc:Choice Requires="wps">
            <w:drawing>
              <wp:anchor distT="0" distB="0" distL="114300" distR="114300" simplePos="0" relativeHeight="251676672" behindDoc="0" locked="0" layoutInCell="1" allowOverlap="1">
                <wp:simplePos x="0" y="0"/>
                <wp:positionH relativeFrom="column">
                  <wp:posOffset>1833245</wp:posOffset>
                </wp:positionH>
                <wp:positionV relativeFrom="paragraph">
                  <wp:posOffset>85725</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41832A">
                            <w:pPr>
                              <w:rPr>
                                <w:rFonts w:hint="default" w:eastAsiaTheme="minor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签订合同</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44.35pt;margin-top:6.75pt;height:144pt;width:144pt;mso-wrap-style:none;z-index:251676672;mso-width-relative:page;mso-height-relative:page;" filled="f" stroked="f" coordsize="21600,21600" o:gfxdata="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qOjyK2QAAAAoBAAAPAAAAAAAAAAEAIAAAACIAAABkcnMvZG93&#10;bnJldi54bWxQSwECFAAUAAAACACHTuJAp66npTgCAABnBAAADgAAAAAAAAABACAAAAAoAQAAZHJz&#10;L2Uyb0RvYy54bWxQSwUGAAAAAAYABgBZAQAA0gUAAAAA&#10;">
                <v:fill on="f" focussize="0,0"/>
                <v:stroke on="f" weight="0.5pt"/>
                <v:imagedata o:title=""/>
                <o:lock v:ext="edit" aspectratio="f"/>
                <v:textbox style="mso-fit-shape-to-text:t;">
                  <w:txbxContent>
                    <w:p w14:paraId="6741832A">
                      <w:pPr>
                        <w:rPr>
                          <w:rFonts w:hint="default" w:eastAsiaTheme="minor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签订合同</w:t>
                      </w:r>
                    </w:p>
                  </w:txbxContent>
                </v:textbox>
              </v:shape>
            </w:pict>
          </mc:Fallback>
        </mc:AlternateContent>
      </w:r>
    </w:p>
    <w:p w14:paraId="52A83C43">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2664A1B3">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r>
        <w:rPr>
          <w:sz w:val="21"/>
        </w:rPr>
        <mc:AlternateContent>
          <mc:Choice Requires="wps">
            <w:drawing>
              <wp:anchor distT="0" distB="0" distL="114300" distR="114300" simplePos="0" relativeHeight="251677696" behindDoc="0" locked="0" layoutInCell="1" allowOverlap="1">
                <wp:simplePos x="0" y="0"/>
                <wp:positionH relativeFrom="column">
                  <wp:posOffset>757555</wp:posOffset>
                </wp:positionH>
                <wp:positionV relativeFrom="paragraph">
                  <wp:posOffset>18415</wp:posOffset>
                </wp:positionV>
                <wp:extent cx="2098675" cy="438150"/>
                <wp:effectExtent l="4445" t="4445" r="11430" b="14605"/>
                <wp:wrapNone/>
                <wp:docPr id="23" name="文本框 23"/>
                <wp:cNvGraphicFramePr/>
                <a:graphic xmlns:a="http://schemas.openxmlformats.org/drawingml/2006/main">
                  <a:graphicData uri="http://schemas.microsoft.com/office/word/2010/wordprocessingShape">
                    <wps:wsp>
                      <wps:cNvSpPr txBox="1"/>
                      <wps:spPr>
                        <a:xfrm>
                          <a:off x="0" y="0"/>
                          <a:ext cx="2098675" cy="4381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95D5D27">
                            <w:pPr>
                              <w:keepNext w:val="0"/>
                              <w:keepLines w:val="0"/>
                              <w:pageBreakBefore w:val="0"/>
                              <w:widowControl w:val="0"/>
                              <w:kinsoku/>
                              <w:wordWrap/>
                              <w:overflowPunct/>
                              <w:topLinePunct w:val="0"/>
                              <w:bidi w:val="0"/>
                              <w:adjustRightInd/>
                              <w:snapToGrid/>
                              <w:spacing w:line="480" w:lineRule="exact"/>
                              <w:jc w:val="center"/>
                              <w:textAlignment w:val="auto"/>
                              <w:rPr>
                                <w:rFonts w:hint="default" w:eastAsiaTheme="minorEastAsia"/>
                                <w:b/>
                                <w:bCs/>
                                <w:sz w:val="30"/>
                                <w:szCs w:val="30"/>
                                <w:lang w:val="en-US" w:eastAsia="zh-CN"/>
                              </w:rPr>
                            </w:pPr>
                            <w:r>
                              <w:rPr>
                                <w:rFonts w:hint="eastAsia"/>
                                <w:b/>
                                <w:bCs/>
                                <w:sz w:val="30"/>
                                <w:szCs w:val="30"/>
                                <w:lang w:val="en-US" w:eastAsia="zh-CN"/>
                              </w:rPr>
                              <w:t>交易资料归档</w:t>
                            </w:r>
                          </w:p>
                          <w:p w14:paraId="53751A3A">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65pt;margin-top:1.45pt;height:34.5pt;width:165.25pt;z-index:251677696;mso-width-relative:page;mso-height-relative:page;" fillcolor="#FFFFFF [3201]" filled="t" stroked="t" coordsize="21600,21600" o:gfxdata="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8o3zx9UA&#10;AAAIAQAADwAAAAAAAAABACAAAAAiAAAAZHJzL2Rvd25yZXYueG1sUEsBAhQAFAAAAAgAh07iQCh9&#10;SF5bAgAAuQQAAA4AAAAAAAAAAQAgAAAAJAEAAGRycy9lMm9Eb2MueG1sUEsFBgAAAAAGAAYAWQEA&#10;APEFAAAAAA==&#10;">
                <v:fill on="t" focussize="0,0"/>
                <v:stroke weight="0.5pt" color="#000000 [3204]" joinstyle="round"/>
                <v:imagedata o:title=""/>
                <o:lock v:ext="edit" aspectratio="f"/>
                <v:textbox>
                  <w:txbxContent>
                    <w:p w14:paraId="295D5D27">
                      <w:pPr>
                        <w:keepNext w:val="0"/>
                        <w:keepLines w:val="0"/>
                        <w:pageBreakBefore w:val="0"/>
                        <w:widowControl w:val="0"/>
                        <w:kinsoku/>
                        <w:wordWrap/>
                        <w:overflowPunct/>
                        <w:topLinePunct w:val="0"/>
                        <w:bidi w:val="0"/>
                        <w:adjustRightInd/>
                        <w:snapToGrid/>
                        <w:spacing w:line="480" w:lineRule="exact"/>
                        <w:jc w:val="center"/>
                        <w:textAlignment w:val="auto"/>
                        <w:rPr>
                          <w:rFonts w:hint="default" w:eastAsiaTheme="minorEastAsia"/>
                          <w:b/>
                          <w:bCs/>
                          <w:sz w:val="30"/>
                          <w:szCs w:val="30"/>
                          <w:lang w:val="en-US" w:eastAsia="zh-CN"/>
                        </w:rPr>
                      </w:pPr>
                      <w:r>
                        <w:rPr>
                          <w:rFonts w:hint="eastAsia"/>
                          <w:b/>
                          <w:bCs/>
                          <w:sz w:val="30"/>
                          <w:szCs w:val="30"/>
                          <w:lang w:val="en-US" w:eastAsia="zh-CN"/>
                        </w:rPr>
                        <w:t>交易资料归档</w:t>
                      </w:r>
                    </w:p>
                    <w:p w14:paraId="53751A3A">
                      <w:pPr>
                        <w:rPr>
                          <w:rFonts w:hint="default"/>
                          <w:lang w:val="en-US" w:eastAsia="zh-CN"/>
                        </w:rPr>
                      </w:pPr>
                    </w:p>
                  </w:txbxContent>
                </v:textbox>
              </v:shape>
            </w:pict>
          </mc:Fallback>
        </mc:AlternateContent>
      </w:r>
    </w:p>
    <w:p w14:paraId="6905033C">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32FCD4D2">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708069C1">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18CE5726">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79503E39"/>
    <w:p w14:paraId="5BF9FB6F"/>
    <w:p w14:paraId="218CA424">
      <w:pPr>
        <w:widowControl w:val="0"/>
        <w:numPr>
          <w:ilvl w:val="0"/>
          <w:numId w:val="0"/>
        </w:numPr>
        <w:jc w:val="center"/>
        <w:rPr>
          <w:rFonts w:hint="default"/>
          <w:b/>
          <w:bCs/>
          <w:sz w:val="48"/>
          <w:szCs w:val="48"/>
          <w:lang w:val="en-US" w:eastAsia="zh-CN"/>
        </w:rPr>
      </w:pPr>
      <w:r>
        <w:rPr>
          <w:rFonts w:hint="eastAsia"/>
          <w:b/>
          <w:bCs/>
          <w:sz w:val="48"/>
          <w:szCs w:val="48"/>
          <w:lang w:val="en-US" w:eastAsia="zh-CN"/>
        </w:rPr>
        <w:t>公开/邀请发包流程图</w:t>
      </w:r>
    </w:p>
    <w:p w14:paraId="01C45A2A">
      <w:r>
        <w:rPr>
          <w:sz w:val="21"/>
        </w:rPr>
        <mc:AlternateContent>
          <mc:Choice Requires="wps">
            <w:drawing>
              <wp:anchor distT="0" distB="0" distL="114300" distR="114300" simplePos="0" relativeHeight="251702272" behindDoc="0" locked="0" layoutInCell="1" allowOverlap="1">
                <wp:simplePos x="0" y="0"/>
                <wp:positionH relativeFrom="column">
                  <wp:posOffset>741680</wp:posOffset>
                </wp:positionH>
                <wp:positionV relativeFrom="paragraph">
                  <wp:posOffset>6591300</wp:posOffset>
                </wp:positionV>
                <wp:extent cx="3182620" cy="738505"/>
                <wp:effectExtent l="5080" t="4445" r="12700" b="19050"/>
                <wp:wrapNone/>
                <wp:docPr id="103" name="文本框 103"/>
                <wp:cNvGraphicFramePr/>
                <a:graphic xmlns:a="http://schemas.openxmlformats.org/drawingml/2006/main">
                  <a:graphicData uri="http://schemas.microsoft.com/office/word/2010/wordprocessingShape">
                    <wps:wsp>
                      <wps:cNvSpPr txBox="1"/>
                      <wps:spPr>
                        <a:xfrm>
                          <a:off x="0" y="0"/>
                          <a:ext cx="3182620" cy="7385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7AE1138">
                            <w:pPr>
                              <w:keepNext w:val="0"/>
                              <w:keepLines w:val="0"/>
                              <w:pageBreakBefore w:val="0"/>
                              <w:widowControl w:val="0"/>
                              <w:kinsoku/>
                              <w:wordWrap/>
                              <w:overflowPunct/>
                              <w:topLinePunct w:val="0"/>
                              <w:bidi w:val="0"/>
                              <w:adjustRightInd/>
                              <w:snapToGrid/>
                              <w:spacing w:line="480" w:lineRule="exact"/>
                              <w:jc w:val="center"/>
                              <w:textAlignment w:val="auto"/>
                              <w:rPr>
                                <w:rFonts w:hint="eastAsia"/>
                                <w:b/>
                                <w:bCs/>
                                <w:sz w:val="28"/>
                                <w:szCs w:val="28"/>
                                <w:lang w:val="en-US" w:eastAsia="zh-CN"/>
                              </w:rPr>
                            </w:pPr>
                            <w:r>
                              <w:rPr>
                                <w:rFonts w:hint="eastAsia"/>
                                <w:b/>
                                <w:bCs/>
                                <w:sz w:val="28"/>
                                <w:szCs w:val="28"/>
                                <w:lang w:val="en-US" w:eastAsia="zh-CN"/>
                              </w:rPr>
                              <w:t>“一标一评”</w:t>
                            </w:r>
                          </w:p>
                          <w:p w14:paraId="7262762A">
                            <w:pPr>
                              <w:keepNext w:val="0"/>
                              <w:keepLines w:val="0"/>
                              <w:pageBreakBefore w:val="0"/>
                              <w:widowControl w:val="0"/>
                              <w:kinsoku/>
                              <w:wordWrap/>
                              <w:overflowPunct/>
                              <w:topLinePunct w:val="0"/>
                              <w:bidi w:val="0"/>
                              <w:adjustRightInd/>
                              <w:snapToGrid/>
                              <w:spacing w:line="480" w:lineRule="exact"/>
                              <w:ind w:firstLine="241" w:firstLineChars="100"/>
                              <w:jc w:val="center"/>
                              <w:textAlignment w:val="auto"/>
                              <w:rPr>
                                <w:rFonts w:hint="default" w:eastAsiaTheme="minorEastAsia"/>
                                <w:b/>
                                <w:bCs/>
                                <w:sz w:val="24"/>
                                <w:szCs w:val="24"/>
                                <w:lang w:val="en-US" w:eastAsia="zh-CN"/>
                              </w:rPr>
                            </w:pPr>
                            <w:r>
                              <w:rPr>
                                <w:rFonts w:hint="eastAsia"/>
                                <w:b/>
                                <w:bCs/>
                                <w:sz w:val="24"/>
                                <w:szCs w:val="24"/>
                                <w:lang w:val="en-US" w:eastAsia="zh-CN"/>
                              </w:rPr>
                              <w:t>（评审专家、中介代理机构）</w:t>
                            </w:r>
                          </w:p>
                          <w:p w14:paraId="73A54B6D">
                            <w:pPr>
                              <w:keepNext w:val="0"/>
                              <w:keepLines w:val="0"/>
                              <w:pageBreakBefore w:val="0"/>
                              <w:widowControl w:val="0"/>
                              <w:kinsoku/>
                              <w:wordWrap/>
                              <w:overflowPunct/>
                              <w:topLinePunct w:val="0"/>
                              <w:bidi w:val="0"/>
                              <w:adjustRightInd/>
                              <w:snapToGrid/>
                              <w:spacing w:line="480" w:lineRule="exact"/>
                              <w:jc w:val="center"/>
                              <w:textAlignment w:val="auto"/>
                              <w:rPr>
                                <w:rFonts w:hint="default" w:eastAsiaTheme="minorEastAsia"/>
                                <w:b/>
                                <w:bCs/>
                                <w:sz w:val="30"/>
                                <w:szCs w:val="3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4pt;margin-top:519pt;height:58.15pt;width:250.6pt;z-index:251702272;mso-width-relative:page;mso-height-relative:page;" fillcolor="#FFFFFF [3201]" filled="t" stroked="t" coordsize="21600,21600" o:gfxdata="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2lYZbtYA&#10;AAANAQAADwAAAAAAAAABACAAAAAiAAAAZHJzL2Rvd25yZXYueG1sUEsBAhQAFAAAAAgAh07iQMLo&#10;AelaAgAAuwQAAA4AAAAAAAAAAQAgAAAAJQEAAGRycy9lMm9Eb2MueG1sUEsFBgAAAAAGAAYAWQEA&#10;APEFAAAAAA==&#10;">
                <v:fill on="t" focussize="0,0"/>
                <v:stroke weight="0.5pt" color="#000000 [3204]" joinstyle="round"/>
                <v:imagedata o:title=""/>
                <o:lock v:ext="edit" aspectratio="f"/>
                <v:textbox>
                  <w:txbxContent>
                    <w:p w14:paraId="37AE1138">
                      <w:pPr>
                        <w:keepNext w:val="0"/>
                        <w:keepLines w:val="0"/>
                        <w:pageBreakBefore w:val="0"/>
                        <w:widowControl w:val="0"/>
                        <w:kinsoku/>
                        <w:wordWrap/>
                        <w:overflowPunct/>
                        <w:topLinePunct w:val="0"/>
                        <w:bidi w:val="0"/>
                        <w:adjustRightInd/>
                        <w:snapToGrid/>
                        <w:spacing w:line="480" w:lineRule="exact"/>
                        <w:jc w:val="center"/>
                        <w:textAlignment w:val="auto"/>
                        <w:rPr>
                          <w:rFonts w:hint="eastAsia"/>
                          <w:b/>
                          <w:bCs/>
                          <w:sz w:val="28"/>
                          <w:szCs w:val="28"/>
                          <w:lang w:val="en-US" w:eastAsia="zh-CN"/>
                        </w:rPr>
                      </w:pPr>
                      <w:r>
                        <w:rPr>
                          <w:rFonts w:hint="eastAsia"/>
                          <w:b/>
                          <w:bCs/>
                          <w:sz w:val="28"/>
                          <w:szCs w:val="28"/>
                          <w:lang w:val="en-US" w:eastAsia="zh-CN"/>
                        </w:rPr>
                        <w:t>“一标一评”</w:t>
                      </w:r>
                    </w:p>
                    <w:p w14:paraId="7262762A">
                      <w:pPr>
                        <w:keepNext w:val="0"/>
                        <w:keepLines w:val="0"/>
                        <w:pageBreakBefore w:val="0"/>
                        <w:widowControl w:val="0"/>
                        <w:kinsoku/>
                        <w:wordWrap/>
                        <w:overflowPunct/>
                        <w:topLinePunct w:val="0"/>
                        <w:bidi w:val="0"/>
                        <w:adjustRightInd/>
                        <w:snapToGrid/>
                        <w:spacing w:line="480" w:lineRule="exact"/>
                        <w:ind w:firstLine="241" w:firstLineChars="100"/>
                        <w:jc w:val="center"/>
                        <w:textAlignment w:val="auto"/>
                        <w:rPr>
                          <w:rFonts w:hint="default" w:eastAsiaTheme="minorEastAsia"/>
                          <w:b/>
                          <w:bCs/>
                          <w:sz w:val="24"/>
                          <w:szCs w:val="24"/>
                          <w:lang w:val="en-US" w:eastAsia="zh-CN"/>
                        </w:rPr>
                      </w:pPr>
                      <w:r>
                        <w:rPr>
                          <w:rFonts w:hint="eastAsia"/>
                          <w:b/>
                          <w:bCs/>
                          <w:sz w:val="24"/>
                          <w:szCs w:val="24"/>
                          <w:lang w:val="en-US" w:eastAsia="zh-CN"/>
                        </w:rPr>
                        <w:t>（评审专家、中介代理机构）</w:t>
                      </w:r>
                    </w:p>
                    <w:p w14:paraId="73A54B6D">
                      <w:pPr>
                        <w:keepNext w:val="0"/>
                        <w:keepLines w:val="0"/>
                        <w:pageBreakBefore w:val="0"/>
                        <w:widowControl w:val="0"/>
                        <w:kinsoku/>
                        <w:wordWrap/>
                        <w:overflowPunct/>
                        <w:topLinePunct w:val="0"/>
                        <w:bidi w:val="0"/>
                        <w:adjustRightInd/>
                        <w:snapToGrid/>
                        <w:spacing w:line="480" w:lineRule="exact"/>
                        <w:jc w:val="center"/>
                        <w:textAlignment w:val="auto"/>
                        <w:rPr>
                          <w:rFonts w:hint="default" w:eastAsiaTheme="minorEastAsia"/>
                          <w:b/>
                          <w:bCs/>
                          <w:sz w:val="30"/>
                          <w:szCs w:val="30"/>
                          <w:lang w:val="en-US" w:eastAsia="zh-CN"/>
                        </w:rPr>
                      </w:pPr>
                    </w:p>
                  </w:txbxContent>
                </v:textbox>
              </v:shape>
            </w:pict>
          </mc:Fallback>
        </mc:AlternateContent>
      </w:r>
      <w:r>
        <w:rPr>
          <w:sz w:val="32"/>
        </w:rPr>
        <mc:AlternateContent>
          <mc:Choice Requires="wps">
            <w:drawing>
              <wp:anchor distT="0" distB="0" distL="114300" distR="114300" simplePos="0" relativeHeight="251688960" behindDoc="0" locked="0" layoutInCell="1" allowOverlap="1">
                <wp:simplePos x="0" y="0"/>
                <wp:positionH relativeFrom="column">
                  <wp:posOffset>1981200</wp:posOffset>
                </wp:positionH>
                <wp:positionV relativeFrom="paragraph">
                  <wp:posOffset>2340610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D4F86E">
                            <w:pPr>
                              <w:rPr>
                                <w:rFonts w:hint="default" w:eastAsiaTheme="minorEastAsia"/>
                                <w:b w:val="0"/>
                                <w:bCs w:val="0"/>
                                <w:color w:val="000000" w:themeColor="text1"/>
                                <w:sz w:val="24"/>
                                <w:szCs w:val="24"/>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val="0"/>
                                <w:bCs w:val="0"/>
                                <w:color w:val="000000" w:themeColor="text1"/>
                                <w:sz w:val="24"/>
                                <w:szCs w:val="24"/>
                                <w:lang w:val="en-US" w:eastAsia="zh-CN"/>
                                <w14:shadow w14:blurRad="38100" w14:dist="19050" w14:dir="2700000" w14:sx="100000" w14:sy="100000" w14:kx="0" w14:ky="0" w14:algn="tl">
                                  <w14:schemeClr w14:val="dk1">
                                    <w14:alpha w14:val="60000"/>
                                  </w14:schemeClr>
                                </w14:shadow>
                                <w14:textFill>
                                  <w14:solidFill>
                                    <w14:schemeClr w14:val="tx1"/>
                                  </w14:solidFill>
                                </w14:textFill>
                              </w:rPr>
                              <w:t>提交《专家抽取申请表》</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56pt;margin-top:184.3pt;height:144pt;width:144pt;mso-wrap-style:none;z-index:251688960;mso-width-relative:page;mso-height-relative:page;" filled="f" stroked="f" coordsize="21600,21600" o:gfxdata="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lX8rR2AAAAAsBAAAPAAAAAAAAAAEAIAAAACIAAABkcnMvZG93bnJl&#10;di54bWxQSwECFAAUAAAACACHTuJAE4BKtDYCAABnBAAADgAAAAAAAAABACAAAAAnAQAAZHJzL2Uy&#10;b0RvYy54bWxQSwUGAAAAAAYABgBZAQAAzwUAAAAA&#10;">
                <v:fill on="f" focussize="0,0"/>
                <v:stroke on="f" weight="0.5pt"/>
                <v:imagedata o:title=""/>
                <o:lock v:ext="edit" aspectratio="f"/>
                <v:textbox style="mso-fit-shape-to-text:t;">
                  <w:txbxContent>
                    <w:p w14:paraId="5DD4F86E">
                      <w:pPr>
                        <w:rPr>
                          <w:rFonts w:hint="default" w:eastAsiaTheme="minorEastAsia"/>
                          <w:b w:val="0"/>
                          <w:bCs w:val="0"/>
                          <w:color w:val="000000" w:themeColor="text1"/>
                          <w:sz w:val="24"/>
                          <w:szCs w:val="24"/>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val="0"/>
                          <w:bCs w:val="0"/>
                          <w:color w:val="000000" w:themeColor="text1"/>
                          <w:sz w:val="24"/>
                          <w:szCs w:val="24"/>
                          <w:lang w:val="en-US" w:eastAsia="zh-CN"/>
                          <w14:shadow w14:blurRad="38100" w14:dist="19050" w14:dir="2700000" w14:sx="100000" w14:sy="100000" w14:kx="0" w14:ky="0" w14:algn="tl">
                            <w14:schemeClr w14:val="dk1">
                              <w14:alpha w14:val="60000"/>
                            </w14:schemeClr>
                          </w14:shadow>
                          <w14:textFill>
                            <w14:solidFill>
                              <w14:schemeClr w14:val="tx1"/>
                            </w14:solidFill>
                          </w14:textFill>
                        </w:rPr>
                        <w:t>提交《专家抽取申请表》</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721995</wp:posOffset>
                </wp:positionH>
                <wp:positionV relativeFrom="paragraph">
                  <wp:posOffset>1014730</wp:posOffset>
                </wp:positionV>
                <wp:extent cx="2654935" cy="641985"/>
                <wp:effectExtent l="4445" t="4445" r="7620" b="20320"/>
                <wp:wrapNone/>
                <wp:docPr id="25" name="文本框 25"/>
                <wp:cNvGraphicFramePr/>
                <a:graphic xmlns:a="http://schemas.openxmlformats.org/drawingml/2006/main">
                  <a:graphicData uri="http://schemas.microsoft.com/office/word/2010/wordprocessingShape">
                    <wps:wsp>
                      <wps:cNvSpPr txBox="1"/>
                      <wps:spPr>
                        <a:xfrm>
                          <a:off x="0" y="0"/>
                          <a:ext cx="2654935" cy="6419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16433E6">
                            <w:pPr>
                              <w:keepNext w:val="0"/>
                              <w:keepLines w:val="0"/>
                              <w:pageBreakBefore w:val="0"/>
                              <w:widowControl w:val="0"/>
                              <w:kinsoku/>
                              <w:wordWrap/>
                              <w:overflowPunct/>
                              <w:topLinePunct w:val="0"/>
                              <w:bidi w:val="0"/>
                              <w:adjustRightInd/>
                              <w:snapToGrid/>
                              <w:spacing w:line="440" w:lineRule="exact"/>
                              <w:jc w:val="center"/>
                              <w:textAlignment w:val="auto"/>
                              <w:rPr>
                                <w:rFonts w:hint="eastAsia" w:eastAsiaTheme="minorEastAsia"/>
                                <w:b/>
                                <w:bCs/>
                                <w:sz w:val="24"/>
                                <w:szCs w:val="24"/>
                                <w:lang w:val="en-US" w:eastAsia="zh-CN"/>
                              </w:rPr>
                            </w:pPr>
                            <w:r>
                              <w:rPr>
                                <w:rFonts w:hint="eastAsia"/>
                                <w:b/>
                                <w:bCs/>
                                <w:sz w:val="24"/>
                                <w:szCs w:val="24"/>
                              </w:rPr>
                              <w:t>项目所在地乡镇小额工程交易管理工作组</w:t>
                            </w:r>
                            <w:r>
                              <w:rPr>
                                <w:rFonts w:hint="eastAsia"/>
                                <w:b/>
                                <w:bCs/>
                                <w:sz w:val="24"/>
                                <w:szCs w:val="24"/>
                                <w:lang w:val="en-US" w:eastAsia="zh-CN"/>
                              </w:rPr>
                              <w:t>审核</w:t>
                            </w:r>
                          </w:p>
                          <w:p w14:paraId="50ABF39B">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85pt;margin-top:79.9pt;height:50.55pt;width:209.05pt;z-index:251680768;mso-width-relative:page;mso-height-relative:page;" fillcolor="#FFFFFF [3201]" filled="t" stroked="t" coordsize="21600,21600" o:gfxdata="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C4nyLW&#10;AAAACwEAAA8AAAAAAAAAAQAgAAAAIgAAAGRycy9kb3ducmV2LnhtbFBLAQIUABQAAAAIAIdO4kC4&#10;08fxWwIAALkEAAAOAAAAAAAAAAEAIAAAACUBAABkcnMvZTJvRG9jLnhtbFBLBQYAAAAABgAGAFkB&#10;AADyBQAAAAA=&#10;">
                <v:fill on="t" focussize="0,0"/>
                <v:stroke weight="0.5pt" color="#000000 [3204]" joinstyle="round"/>
                <v:imagedata o:title=""/>
                <o:lock v:ext="edit" aspectratio="f"/>
                <v:textbox>
                  <w:txbxContent>
                    <w:p w14:paraId="616433E6">
                      <w:pPr>
                        <w:keepNext w:val="0"/>
                        <w:keepLines w:val="0"/>
                        <w:pageBreakBefore w:val="0"/>
                        <w:widowControl w:val="0"/>
                        <w:kinsoku/>
                        <w:wordWrap/>
                        <w:overflowPunct/>
                        <w:topLinePunct w:val="0"/>
                        <w:bidi w:val="0"/>
                        <w:adjustRightInd/>
                        <w:snapToGrid/>
                        <w:spacing w:line="440" w:lineRule="exact"/>
                        <w:jc w:val="center"/>
                        <w:textAlignment w:val="auto"/>
                        <w:rPr>
                          <w:rFonts w:hint="eastAsia" w:eastAsiaTheme="minorEastAsia"/>
                          <w:b/>
                          <w:bCs/>
                          <w:sz w:val="24"/>
                          <w:szCs w:val="24"/>
                          <w:lang w:val="en-US" w:eastAsia="zh-CN"/>
                        </w:rPr>
                      </w:pPr>
                      <w:r>
                        <w:rPr>
                          <w:rFonts w:hint="eastAsia"/>
                          <w:b/>
                          <w:bCs/>
                          <w:sz w:val="24"/>
                          <w:szCs w:val="24"/>
                        </w:rPr>
                        <w:t>项目所在地乡镇小额工程交易管理工作组</w:t>
                      </w:r>
                      <w:r>
                        <w:rPr>
                          <w:rFonts w:hint="eastAsia"/>
                          <w:b/>
                          <w:bCs/>
                          <w:sz w:val="24"/>
                          <w:szCs w:val="24"/>
                          <w:lang w:val="en-US" w:eastAsia="zh-CN"/>
                        </w:rPr>
                        <w:t>审核</w:t>
                      </w:r>
                    </w:p>
                    <w:p w14:paraId="50ABF39B">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1835150</wp:posOffset>
                </wp:positionH>
                <wp:positionV relativeFrom="paragraph">
                  <wp:posOffset>6048375</wp:posOffset>
                </wp:positionV>
                <wp:extent cx="171450" cy="507365"/>
                <wp:effectExtent l="15240" t="6350" r="22860" b="19685"/>
                <wp:wrapNone/>
                <wp:docPr id="27" name="下箭头 27"/>
                <wp:cNvGraphicFramePr/>
                <a:graphic xmlns:a="http://schemas.openxmlformats.org/drawingml/2006/main">
                  <a:graphicData uri="http://schemas.microsoft.com/office/word/2010/wordprocessingShape">
                    <wps:wsp>
                      <wps:cNvSpPr/>
                      <wps:spPr>
                        <a:xfrm>
                          <a:off x="0" y="0"/>
                          <a:ext cx="171450" cy="507365"/>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44.5pt;margin-top:476.25pt;height:39.95pt;width:13.5pt;z-index:251703296;v-text-anchor:middle;mso-width-relative:page;mso-height-relative:page;" fillcolor="#5B9BD5 [3204]" filled="t" stroked="t" coordsize="21600,21600" o:gfxdata="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Q2Kp&#10;k9wAAAAMAQAADwAAAAAAAAABACAAAAAiAAAAZHJzL2Rvd25yZXYueG1sUEsBAhQAFAAAAAgAh07i&#10;QJAXmmKQAgAAHwUAAA4AAAAAAAAAAQAgAAAAKwEAAGRycy9lMm9Eb2MueG1sUEsFBgAAAAAGAAYA&#10;WQEAAC0GAAAAAA==&#10;" adj="17951,5400">
                <v:fill on="t" focussize="0,0"/>
                <v:stroke weight="1pt" color="#2E75B6 [2404]" miterlimit="8" joinstyle="miter"/>
                <v:imagedata o:title=""/>
                <o:lock v:ext="edit" aspectratio="f"/>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902970</wp:posOffset>
                </wp:positionH>
                <wp:positionV relativeFrom="paragraph">
                  <wp:posOffset>5657850</wp:posOffset>
                </wp:positionV>
                <wp:extent cx="2098675" cy="390525"/>
                <wp:effectExtent l="4445" t="4445" r="11430" b="5080"/>
                <wp:wrapNone/>
                <wp:docPr id="29" name="文本框 29"/>
                <wp:cNvGraphicFramePr/>
                <a:graphic xmlns:a="http://schemas.openxmlformats.org/drawingml/2006/main">
                  <a:graphicData uri="http://schemas.microsoft.com/office/word/2010/wordprocessingShape">
                    <wps:wsp>
                      <wps:cNvSpPr txBox="1"/>
                      <wps:spPr>
                        <a:xfrm>
                          <a:off x="0" y="0"/>
                          <a:ext cx="2098675" cy="3905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FCE0B9">
                            <w:pPr>
                              <w:keepNext w:val="0"/>
                              <w:keepLines w:val="0"/>
                              <w:pageBreakBefore w:val="0"/>
                              <w:widowControl w:val="0"/>
                              <w:kinsoku/>
                              <w:wordWrap/>
                              <w:overflowPunct/>
                              <w:topLinePunct w:val="0"/>
                              <w:bidi w:val="0"/>
                              <w:adjustRightInd/>
                              <w:snapToGrid/>
                              <w:spacing w:line="480" w:lineRule="exact"/>
                              <w:jc w:val="center"/>
                              <w:textAlignment w:val="auto"/>
                              <w:rPr>
                                <w:rFonts w:hint="default" w:eastAsiaTheme="minorEastAsia"/>
                                <w:b/>
                                <w:bCs/>
                                <w:sz w:val="30"/>
                                <w:szCs w:val="30"/>
                                <w:lang w:val="en-US" w:eastAsia="zh-CN"/>
                              </w:rPr>
                            </w:pPr>
                            <w:r>
                              <w:rPr>
                                <w:rFonts w:hint="eastAsia"/>
                                <w:b/>
                                <w:bCs/>
                                <w:sz w:val="30"/>
                                <w:szCs w:val="30"/>
                                <w:lang w:val="en-US" w:eastAsia="zh-CN"/>
                              </w:rPr>
                              <w:t>交易资料归档</w:t>
                            </w:r>
                          </w:p>
                          <w:p w14:paraId="3C8AE02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1.1pt;margin-top:445.5pt;height:30.75pt;width:165.25pt;z-index:251701248;mso-width-relative:page;mso-height-relative:page;" fillcolor="#FFFFFF [3201]" filled="t" stroked="t" coordsize="21600,21600" o:gfxdata="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dfmB/X&#10;AAAACwEAAA8AAAAAAAAAAQAgAAAAIgAAAGRycy9kb3ducmV2LnhtbFBLAQIUABQAAAAIAIdO4kCL&#10;O6ssWgIAALkEAAAOAAAAAAAAAAEAIAAAACYBAABkcnMvZTJvRG9jLnhtbFBLBQYAAAAABgAGAFkB&#10;AADyBQAAAAA=&#10;">
                <v:fill on="t" focussize="0,0"/>
                <v:stroke weight="0.5pt" color="#000000 [3204]" joinstyle="round"/>
                <v:imagedata o:title=""/>
                <o:lock v:ext="edit" aspectratio="f"/>
                <v:textbox>
                  <w:txbxContent>
                    <w:p w14:paraId="75FCE0B9">
                      <w:pPr>
                        <w:keepNext w:val="0"/>
                        <w:keepLines w:val="0"/>
                        <w:pageBreakBefore w:val="0"/>
                        <w:widowControl w:val="0"/>
                        <w:kinsoku/>
                        <w:wordWrap/>
                        <w:overflowPunct/>
                        <w:topLinePunct w:val="0"/>
                        <w:bidi w:val="0"/>
                        <w:adjustRightInd/>
                        <w:snapToGrid/>
                        <w:spacing w:line="480" w:lineRule="exact"/>
                        <w:jc w:val="center"/>
                        <w:textAlignment w:val="auto"/>
                        <w:rPr>
                          <w:rFonts w:hint="default" w:eastAsiaTheme="minorEastAsia"/>
                          <w:b/>
                          <w:bCs/>
                          <w:sz w:val="30"/>
                          <w:szCs w:val="30"/>
                          <w:lang w:val="en-US" w:eastAsia="zh-CN"/>
                        </w:rPr>
                      </w:pPr>
                      <w:r>
                        <w:rPr>
                          <w:rFonts w:hint="eastAsia"/>
                          <w:b/>
                          <w:bCs/>
                          <w:sz w:val="30"/>
                          <w:szCs w:val="30"/>
                          <w:lang w:val="en-US" w:eastAsia="zh-CN"/>
                        </w:rPr>
                        <w:t>交易资料归档</w:t>
                      </w:r>
                    </w:p>
                    <w:p w14:paraId="3C8AE028">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1816100</wp:posOffset>
                </wp:positionH>
                <wp:positionV relativeFrom="paragraph">
                  <wp:posOffset>5343525</wp:posOffset>
                </wp:positionV>
                <wp:extent cx="218440" cy="338455"/>
                <wp:effectExtent l="15240" t="6350" r="33020" b="17145"/>
                <wp:wrapNone/>
                <wp:docPr id="30" name="下箭头 30"/>
                <wp:cNvGraphicFramePr/>
                <a:graphic xmlns:a="http://schemas.openxmlformats.org/drawingml/2006/main">
                  <a:graphicData uri="http://schemas.microsoft.com/office/word/2010/wordprocessingShape">
                    <wps:wsp>
                      <wps:cNvSpPr/>
                      <wps:spPr>
                        <a:xfrm>
                          <a:off x="0" y="0"/>
                          <a:ext cx="218440" cy="338455"/>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43pt;margin-top:420.75pt;height:26.65pt;width:17.2pt;z-index:251699200;v-text-anchor:middle;mso-width-relative:page;mso-height-relative:page;" fillcolor="#5B9BD5 [3204]" filled="t" stroked="t" coordsize="21600,21600" o:gfxdata="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Et96dXb&#10;AAAACwEAAA8AAAAAAAAAAQAgAAAAIgAAAGRycy9kb3ducmV2LnhtbFBLAQIUABQAAAAIAIdO4kAU&#10;LlrIjwIAAB8FAAAOAAAAAAAAAAEAIAAAACoBAABkcnMvZTJvRG9jLnhtbFBLBQYAAAAABgAGAFkB&#10;AAArBgAAAAA=&#10;" adj="14630,5400">
                <v:fill on="t" focussize="0,0"/>
                <v:stroke weight="1pt" color="#2E75B6 [2404]" miterlimit="8" joinstyle="miter"/>
                <v:imagedata o:title=""/>
                <o:lock v:ext="edit" aspectratio="f"/>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1835150</wp:posOffset>
                </wp:positionH>
                <wp:positionV relativeFrom="paragraph">
                  <wp:posOffset>4695825</wp:posOffset>
                </wp:positionV>
                <wp:extent cx="200025" cy="290830"/>
                <wp:effectExtent l="15240" t="6350" r="32385" b="26670"/>
                <wp:wrapNone/>
                <wp:docPr id="38" name="下箭头 38"/>
                <wp:cNvGraphicFramePr/>
                <a:graphic xmlns:a="http://schemas.openxmlformats.org/drawingml/2006/main">
                  <a:graphicData uri="http://schemas.microsoft.com/office/word/2010/wordprocessingShape">
                    <wps:wsp>
                      <wps:cNvSpPr/>
                      <wps:spPr>
                        <a:xfrm>
                          <a:off x="0" y="0"/>
                          <a:ext cx="200025" cy="29083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44.5pt;margin-top:369.75pt;height:22.9pt;width:15.75pt;z-index:251698176;v-text-anchor:middle;mso-width-relative:page;mso-height-relative:page;" fillcolor="#5B9BD5 [3204]" filled="t" stroked="t" coordsize="21600,21600" o:gfxdata="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IWD1THZ&#10;AAAACwEAAA8AAAAAAAAAAQAgAAAAIgAAAGRycy9kb3ducmV2LnhtbFBLAQIUABQAAAAIAIdO4kC6&#10;bZBkkQIAAB8FAAAOAAAAAAAAAAEAIAAAACgBAABkcnMvZTJvRG9jLnhtbFBLBQYAAAAABgAGAFkB&#10;AAArBgAAAAA=&#10;" adj="14173,5400">
                <v:fill on="t" focussize="0,0"/>
                <v:stroke weight="1pt" color="#2E75B6 [2404]" miterlimit="8" joinstyle="miter"/>
                <v:imagedata o:title=""/>
                <o:lock v:ext="edit" aspectratio="f"/>
              </v:shape>
            </w:pict>
          </mc:Fallback>
        </mc:AlternateContent>
      </w:r>
      <w:r>
        <w:rPr>
          <w:rFonts w:ascii="Times New Roman" w:hAnsi="Times New Roman"/>
          <w:szCs w:val="20"/>
        </w:rPr>
        <mc:AlternateContent>
          <mc:Choice Requires="wps">
            <w:drawing>
              <wp:anchor distT="0" distB="0" distL="114300" distR="114300" simplePos="0" relativeHeight="251689984" behindDoc="0" locked="0" layoutInCell="1" allowOverlap="1">
                <wp:simplePos x="0" y="0"/>
                <wp:positionH relativeFrom="column">
                  <wp:posOffset>917575</wp:posOffset>
                </wp:positionH>
                <wp:positionV relativeFrom="paragraph">
                  <wp:posOffset>2755900</wp:posOffset>
                </wp:positionV>
                <wp:extent cx="2173605" cy="363855"/>
                <wp:effectExtent l="4445" t="4445" r="12700" b="12700"/>
                <wp:wrapNone/>
                <wp:docPr id="39" name="矩形 39"/>
                <wp:cNvGraphicFramePr/>
                <a:graphic xmlns:a="http://schemas.openxmlformats.org/drawingml/2006/main">
                  <a:graphicData uri="http://schemas.microsoft.com/office/word/2010/wordprocessingShape">
                    <wps:wsp>
                      <wps:cNvSpPr/>
                      <wps:spPr>
                        <a:xfrm>
                          <a:off x="0" y="0"/>
                          <a:ext cx="2173605" cy="3638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02D3426">
                            <w:pPr>
                              <w:keepNext w:val="0"/>
                              <w:keepLines w:val="0"/>
                              <w:pageBreakBefore w:val="0"/>
                              <w:widowControl w:val="0"/>
                              <w:kinsoku/>
                              <w:wordWrap/>
                              <w:overflowPunct/>
                              <w:topLinePunct w:val="0"/>
                              <w:bidi w:val="0"/>
                              <w:adjustRightInd/>
                              <w:snapToGrid/>
                              <w:spacing w:line="480" w:lineRule="exact"/>
                              <w:jc w:val="center"/>
                              <w:textAlignment w:val="auto"/>
                              <w:rPr>
                                <w:rFonts w:hint="default"/>
                                <w:b/>
                                <w:bCs/>
                                <w:sz w:val="28"/>
                                <w:szCs w:val="28"/>
                                <w:lang w:val="en-US" w:eastAsia="zh-CN"/>
                              </w:rPr>
                            </w:pPr>
                            <w:r>
                              <w:rPr>
                                <w:rFonts w:hint="eastAsia"/>
                                <w:b/>
                                <w:bCs/>
                                <w:sz w:val="28"/>
                                <w:szCs w:val="28"/>
                                <w:lang w:val="en-US" w:eastAsia="zh-CN"/>
                              </w:rPr>
                              <w:t>专家抽取</w:t>
                            </w:r>
                          </w:p>
                        </w:txbxContent>
                      </wps:txbx>
                      <wps:bodyPr upright="1"/>
                    </wps:wsp>
                  </a:graphicData>
                </a:graphic>
              </wp:anchor>
            </w:drawing>
          </mc:Choice>
          <mc:Fallback>
            <w:pict>
              <v:rect id="_x0000_s1026" o:spid="_x0000_s1026" o:spt="1" style="position:absolute;left:0pt;margin-left:72.25pt;margin-top:217pt;height:28.65pt;width:171.15pt;z-index:251689984;mso-width-relative:page;mso-height-relative:page;" fillcolor="#FFFFFF" filled="t" stroked="t" coordsize="21600,21600" o:gfxdata="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hPcgO2AAAAAsBAAAPAAAAAAAAAAEAIAAAACIAAABk&#10;cnMvZG93bnJldi54bWxQSwECFAAUAAAACACHTuJALdTikAYCAAA5BAAADgAAAAAAAAABACAAAAAn&#10;AQAAZHJzL2Uyb0RvYy54bWxQSwUGAAAAAAYABgBZAQAAnwUAAAAA&#10;">
                <v:fill on="t" focussize="0,0"/>
                <v:stroke color="#000000" joinstyle="miter"/>
                <v:imagedata o:title=""/>
                <o:lock v:ext="edit" aspectratio="f"/>
                <v:textbox>
                  <w:txbxContent>
                    <w:p w14:paraId="502D3426">
                      <w:pPr>
                        <w:keepNext w:val="0"/>
                        <w:keepLines w:val="0"/>
                        <w:pageBreakBefore w:val="0"/>
                        <w:widowControl w:val="0"/>
                        <w:kinsoku/>
                        <w:wordWrap/>
                        <w:overflowPunct/>
                        <w:topLinePunct w:val="0"/>
                        <w:bidi w:val="0"/>
                        <w:adjustRightInd/>
                        <w:snapToGrid/>
                        <w:spacing w:line="480" w:lineRule="exact"/>
                        <w:jc w:val="center"/>
                        <w:textAlignment w:val="auto"/>
                        <w:rPr>
                          <w:rFonts w:hint="default"/>
                          <w:b/>
                          <w:bCs/>
                          <w:sz w:val="28"/>
                          <w:szCs w:val="28"/>
                          <w:lang w:val="en-US" w:eastAsia="zh-CN"/>
                        </w:rPr>
                      </w:pPr>
                      <w:r>
                        <w:rPr>
                          <w:rFonts w:hint="eastAsia"/>
                          <w:b/>
                          <w:bCs/>
                          <w:sz w:val="28"/>
                          <w:szCs w:val="28"/>
                          <w:lang w:val="en-US" w:eastAsia="zh-CN"/>
                        </w:rPr>
                        <w:t>专家抽取</w:t>
                      </w:r>
                    </w:p>
                  </w:txbxContent>
                </v:textbox>
              </v:rect>
            </w:pict>
          </mc:Fallback>
        </mc:AlternateContent>
      </w:r>
      <w:r>
        <w:rPr>
          <w:sz w:val="32"/>
        </w:rPr>
        <mc:AlternateContent>
          <mc:Choice Requires="wps">
            <w:drawing>
              <wp:anchor distT="0" distB="0" distL="114300" distR="114300" simplePos="0" relativeHeight="251700224" behindDoc="0" locked="0" layoutInCell="1" allowOverlap="1">
                <wp:simplePos x="0" y="0"/>
                <wp:positionH relativeFrom="column">
                  <wp:posOffset>2019300</wp:posOffset>
                </wp:positionH>
                <wp:positionV relativeFrom="paragraph">
                  <wp:posOffset>5369560</wp:posOffset>
                </wp:positionV>
                <wp:extent cx="2408555"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240855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CEB17">
                            <w:pPr>
                              <w:rPr>
                                <w:rFonts w:hint="default" w:eastAsiaTheme="minorEastAsia"/>
                                <w:b w:val="0"/>
                                <w:bCs w:val="0"/>
                                <w:color w:val="000000" w:themeColor="text1"/>
                                <w:sz w:val="21"/>
                                <w:szCs w:val="21"/>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val="0"/>
                                <w:bCs w:val="0"/>
                                <w:color w:val="000000" w:themeColor="text1"/>
                                <w:sz w:val="21"/>
                                <w:szCs w:val="21"/>
                                <w:lang w:val="en-US" w:eastAsia="zh-CN"/>
                                <w14:shadow w14:blurRad="38100" w14:dist="19050" w14:dir="2700000" w14:sx="100000" w14:sy="100000" w14:kx="0" w14:ky="0" w14:algn="tl">
                                  <w14:schemeClr w14:val="dk1">
                                    <w14:alpha w14:val="60000"/>
                                  </w14:schemeClr>
                                </w14:shadow>
                                <w14:textFill>
                                  <w14:solidFill>
                                    <w14:schemeClr w14:val="tx1"/>
                                  </w14:solidFill>
                                </w14:textFill>
                              </w:rPr>
                              <w:t>签订合同</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59pt;margin-top:422.8pt;height:144pt;width:189.65pt;z-index:251700224;mso-width-relative:page;mso-height-relative:page;" filled="f" stroked="f" coordsize="21600,21600" o:gfxdata="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&#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AQr0bYAAAADAEAAA8AAAAAAAAAAQAgAAAAIgAAAGRy&#10;cy9kb3ducmV2LnhtbFBLAQIUABQAAAAIAIdO4kB0ZXxjPgIAAGkEAAAOAAAAAAAAAAEAIAAAACcB&#10;AABkcnMvZTJvRG9jLnhtbFBLBQYAAAAABgAGAFkBAADXBQAAAAA=&#10;">
                <v:fill on="f" focussize="0,0"/>
                <v:stroke on="f" weight="0.5pt"/>
                <v:imagedata o:title=""/>
                <o:lock v:ext="edit" aspectratio="f"/>
                <v:textbox style="mso-fit-shape-to-text:t;">
                  <w:txbxContent>
                    <w:p w14:paraId="4B4CEB17">
                      <w:pPr>
                        <w:rPr>
                          <w:rFonts w:hint="default" w:eastAsiaTheme="minorEastAsia"/>
                          <w:b w:val="0"/>
                          <w:bCs w:val="0"/>
                          <w:color w:val="000000" w:themeColor="text1"/>
                          <w:sz w:val="21"/>
                          <w:szCs w:val="21"/>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val="0"/>
                          <w:bCs w:val="0"/>
                          <w:color w:val="000000" w:themeColor="text1"/>
                          <w:sz w:val="21"/>
                          <w:szCs w:val="21"/>
                          <w:lang w:val="en-US" w:eastAsia="zh-CN"/>
                          <w14:shadow w14:blurRad="38100" w14:dist="19050" w14:dir="2700000" w14:sx="100000" w14:sy="100000" w14:kx="0" w14:ky="0" w14:algn="tl">
                            <w14:schemeClr w14:val="dk1">
                              <w14:alpha w14:val="60000"/>
                            </w14:schemeClr>
                          </w14:shadow>
                          <w14:textFill>
                            <w14:solidFill>
                              <w14:schemeClr w14:val="tx1"/>
                            </w14:solidFill>
                          </w14:textFill>
                        </w:rPr>
                        <w:t>签订合同</w:t>
                      </w:r>
                    </w:p>
                  </w:txbxContent>
                </v:textbox>
              </v:shape>
            </w:pict>
          </mc:Fallback>
        </mc:AlternateContent>
      </w:r>
      <w:r>
        <w:rPr>
          <w:rFonts w:ascii="Times New Roman" w:hAnsi="Times New Roman"/>
          <w:szCs w:val="20"/>
        </w:rPr>
        <mc:AlternateContent>
          <mc:Choice Requires="wps">
            <w:drawing>
              <wp:anchor distT="0" distB="0" distL="114300" distR="114300" simplePos="0" relativeHeight="251697152" behindDoc="0" locked="0" layoutInCell="1" allowOverlap="1">
                <wp:simplePos x="0" y="0"/>
                <wp:positionH relativeFrom="column">
                  <wp:posOffset>889000</wp:posOffset>
                </wp:positionH>
                <wp:positionV relativeFrom="paragraph">
                  <wp:posOffset>4927600</wp:posOffset>
                </wp:positionV>
                <wp:extent cx="2173605" cy="392430"/>
                <wp:effectExtent l="4445" t="5080" r="12700" b="21590"/>
                <wp:wrapNone/>
                <wp:docPr id="41" name="矩形 41"/>
                <wp:cNvGraphicFramePr/>
                <a:graphic xmlns:a="http://schemas.openxmlformats.org/drawingml/2006/main">
                  <a:graphicData uri="http://schemas.microsoft.com/office/word/2010/wordprocessingShape">
                    <wps:wsp>
                      <wps:cNvSpPr/>
                      <wps:spPr>
                        <a:xfrm>
                          <a:off x="0" y="0"/>
                          <a:ext cx="2173605" cy="3924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782B126">
                            <w:pPr>
                              <w:keepNext w:val="0"/>
                              <w:keepLines w:val="0"/>
                              <w:pageBreakBefore w:val="0"/>
                              <w:widowControl w:val="0"/>
                              <w:kinsoku/>
                              <w:wordWrap/>
                              <w:overflowPunct/>
                              <w:topLinePunct w:val="0"/>
                              <w:bidi w:val="0"/>
                              <w:adjustRightInd/>
                              <w:snapToGrid/>
                              <w:spacing w:line="480" w:lineRule="exact"/>
                              <w:jc w:val="center"/>
                              <w:textAlignment w:val="auto"/>
                              <w:rPr>
                                <w:rFonts w:hint="default"/>
                                <w:b/>
                                <w:bCs/>
                                <w:sz w:val="28"/>
                                <w:szCs w:val="28"/>
                                <w:lang w:val="en-US" w:eastAsia="zh-CN"/>
                              </w:rPr>
                            </w:pPr>
                            <w:r>
                              <w:rPr>
                                <w:rFonts w:hint="eastAsia"/>
                                <w:b/>
                                <w:bCs/>
                                <w:sz w:val="28"/>
                                <w:szCs w:val="28"/>
                                <w:lang w:val="en-US" w:eastAsia="zh-CN"/>
                              </w:rPr>
                              <w:t>预承包结果公告</w:t>
                            </w:r>
                          </w:p>
                        </w:txbxContent>
                      </wps:txbx>
                      <wps:bodyPr upright="1"/>
                    </wps:wsp>
                  </a:graphicData>
                </a:graphic>
              </wp:anchor>
            </w:drawing>
          </mc:Choice>
          <mc:Fallback>
            <w:pict>
              <v:rect id="_x0000_s1026" o:spid="_x0000_s1026" o:spt="1" style="position:absolute;left:0pt;margin-left:70pt;margin-top:388pt;height:30.9pt;width:171.15pt;z-index:251697152;mso-width-relative:page;mso-height-relative:page;" fillcolor="#FFFFFF" filled="t" stroked="t" coordsize="21600,21600" o:gfxdata="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62VXLZAAAACwEAAA8AAAAAAAAAAQAgAAAA&#10;IgAAAGRycy9kb3ducmV2LnhtbFBLAQIUABQAAAAIAIdO4kCHkfVZCgIAADkEAAAOAAAAAAAAAAEA&#10;IAAAACgBAABkcnMvZTJvRG9jLnhtbFBLBQYAAAAABgAGAFkBAACkBQAAAAA=&#10;">
                <v:fill on="t" focussize="0,0"/>
                <v:stroke color="#000000" joinstyle="miter"/>
                <v:imagedata o:title=""/>
                <o:lock v:ext="edit" aspectratio="f"/>
                <v:textbox>
                  <w:txbxContent>
                    <w:p w14:paraId="0782B126">
                      <w:pPr>
                        <w:keepNext w:val="0"/>
                        <w:keepLines w:val="0"/>
                        <w:pageBreakBefore w:val="0"/>
                        <w:widowControl w:val="0"/>
                        <w:kinsoku/>
                        <w:wordWrap/>
                        <w:overflowPunct/>
                        <w:topLinePunct w:val="0"/>
                        <w:bidi w:val="0"/>
                        <w:adjustRightInd/>
                        <w:snapToGrid/>
                        <w:spacing w:line="480" w:lineRule="exact"/>
                        <w:jc w:val="center"/>
                        <w:textAlignment w:val="auto"/>
                        <w:rPr>
                          <w:rFonts w:hint="default"/>
                          <w:b/>
                          <w:bCs/>
                          <w:sz w:val="28"/>
                          <w:szCs w:val="28"/>
                          <w:lang w:val="en-US" w:eastAsia="zh-CN"/>
                        </w:rPr>
                      </w:pPr>
                      <w:r>
                        <w:rPr>
                          <w:rFonts w:hint="eastAsia"/>
                          <w:b/>
                          <w:bCs/>
                          <w:sz w:val="28"/>
                          <w:szCs w:val="28"/>
                          <w:lang w:val="en-US" w:eastAsia="zh-CN"/>
                        </w:rPr>
                        <w:t>预承包结果公告</w:t>
                      </w:r>
                    </w:p>
                  </w:txbxContent>
                </v:textbox>
              </v:rect>
            </w:pict>
          </mc:Fallback>
        </mc:AlternateContent>
      </w:r>
      <w:r>
        <w:rPr>
          <w:rFonts w:ascii="Times New Roman" w:hAnsi="Times New Roman"/>
          <w:szCs w:val="20"/>
        </w:rPr>
        <mc:AlternateContent>
          <mc:Choice Requires="wps">
            <w:drawing>
              <wp:anchor distT="0" distB="0" distL="114300" distR="114300" simplePos="0" relativeHeight="251696128" behindDoc="0" locked="0" layoutInCell="1" allowOverlap="1">
                <wp:simplePos x="0" y="0"/>
                <wp:positionH relativeFrom="column">
                  <wp:posOffset>822325</wp:posOffset>
                </wp:positionH>
                <wp:positionV relativeFrom="paragraph">
                  <wp:posOffset>4251325</wp:posOffset>
                </wp:positionV>
                <wp:extent cx="2449830" cy="392430"/>
                <wp:effectExtent l="4445" t="5080" r="22225" b="21590"/>
                <wp:wrapNone/>
                <wp:docPr id="42" name="矩形 42"/>
                <wp:cNvGraphicFramePr/>
                <a:graphic xmlns:a="http://schemas.openxmlformats.org/drawingml/2006/main">
                  <a:graphicData uri="http://schemas.microsoft.com/office/word/2010/wordprocessingShape">
                    <wps:wsp>
                      <wps:cNvSpPr/>
                      <wps:spPr>
                        <a:xfrm>
                          <a:off x="0" y="0"/>
                          <a:ext cx="2449830" cy="3924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91AD419">
                            <w:pPr>
                              <w:keepNext w:val="0"/>
                              <w:keepLines w:val="0"/>
                              <w:pageBreakBefore w:val="0"/>
                              <w:widowControl w:val="0"/>
                              <w:kinsoku/>
                              <w:wordWrap/>
                              <w:overflowPunct/>
                              <w:topLinePunct w:val="0"/>
                              <w:bidi w:val="0"/>
                              <w:adjustRightInd/>
                              <w:snapToGrid/>
                              <w:spacing w:line="480" w:lineRule="exact"/>
                              <w:jc w:val="center"/>
                              <w:textAlignment w:val="auto"/>
                              <w:rPr>
                                <w:rFonts w:hint="default"/>
                                <w:b/>
                                <w:bCs/>
                                <w:sz w:val="28"/>
                                <w:szCs w:val="28"/>
                                <w:lang w:val="en-US" w:eastAsia="zh-CN"/>
                              </w:rPr>
                            </w:pPr>
                            <w:r>
                              <w:rPr>
                                <w:rFonts w:hint="eastAsia"/>
                                <w:b/>
                                <w:bCs/>
                                <w:sz w:val="28"/>
                                <w:szCs w:val="28"/>
                                <w:lang w:val="en-US" w:eastAsia="zh-CN"/>
                              </w:rPr>
                              <w:t>预承包人公示</w:t>
                            </w:r>
                            <w:r>
                              <w:rPr>
                                <w:rFonts w:hint="eastAsia"/>
                                <w:b/>
                                <w:bCs/>
                                <w:sz w:val="24"/>
                                <w:szCs w:val="24"/>
                                <w:lang w:val="en-US" w:eastAsia="zh-CN"/>
                              </w:rPr>
                              <w:t>（不少于3日）</w:t>
                            </w:r>
                          </w:p>
                        </w:txbxContent>
                      </wps:txbx>
                      <wps:bodyPr upright="1"/>
                    </wps:wsp>
                  </a:graphicData>
                </a:graphic>
              </wp:anchor>
            </w:drawing>
          </mc:Choice>
          <mc:Fallback>
            <w:pict>
              <v:rect id="_x0000_s1026" o:spid="_x0000_s1026" o:spt="1" style="position:absolute;left:0pt;margin-left:64.75pt;margin-top:334.75pt;height:30.9pt;width:192.9pt;z-index:251696128;mso-width-relative:page;mso-height-relative:page;" fillcolor="#FFFFFF" filled="t" stroked="t" coordsize="21600,21600" o:gfxdata="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66ylNkAAAALAQAADwAAAAAAAAABACAAAAAiAAAA&#10;ZHJzL2Rvd25yZXYueG1sUEsBAhQAFAAAAAgAh07iQD7pgVUGAgAAOQQAAA4AAAAAAAAAAQAgAAAA&#10;KAEAAGRycy9lMm9Eb2MueG1sUEsFBgAAAAAGAAYAWQEAAKAFAAAAAA==&#10;">
                <v:fill on="t" focussize="0,0"/>
                <v:stroke color="#000000" joinstyle="miter"/>
                <v:imagedata o:title=""/>
                <o:lock v:ext="edit" aspectratio="f"/>
                <v:textbox>
                  <w:txbxContent>
                    <w:p w14:paraId="691AD419">
                      <w:pPr>
                        <w:keepNext w:val="0"/>
                        <w:keepLines w:val="0"/>
                        <w:pageBreakBefore w:val="0"/>
                        <w:widowControl w:val="0"/>
                        <w:kinsoku/>
                        <w:wordWrap/>
                        <w:overflowPunct/>
                        <w:topLinePunct w:val="0"/>
                        <w:bidi w:val="0"/>
                        <w:adjustRightInd/>
                        <w:snapToGrid/>
                        <w:spacing w:line="480" w:lineRule="exact"/>
                        <w:jc w:val="center"/>
                        <w:textAlignment w:val="auto"/>
                        <w:rPr>
                          <w:rFonts w:hint="default"/>
                          <w:b/>
                          <w:bCs/>
                          <w:sz w:val="28"/>
                          <w:szCs w:val="28"/>
                          <w:lang w:val="en-US" w:eastAsia="zh-CN"/>
                        </w:rPr>
                      </w:pPr>
                      <w:r>
                        <w:rPr>
                          <w:rFonts w:hint="eastAsia"/>
                          <w:b/>
                          <w:bCs/>
                          <w:sz w:val="28"/>
                          <w:szCs w:val="28"/>
                          <w:lang w:val="en-US" w:eastAsia="zh-CN"/>
                        </w:rPr>
                        <w:t>预承包人公示</w:t>
                      </w:r>
                      <w:r>
                        <w:rPr>
                          <w:rFonts w:hint="eastAsia"/>
                          <w:b/>
                          <w:bCs/>
                          <w:sz w:val="24"/>
                          <w:szCs w:val="24"/>
                          <w:lang w:val="en-US" w:eastAsia="zh-CN"/>
                        </w:rPr>
                        <w:t>（不少于3日）</w:t>
                      </w:r>
                    </w:p>
                  </w:txbxContent>
                </v:textbox>
              </v:rect>
            </w:pict>
          </mc:Fallback>
        </mc:AlternateContent>
      </w:r>
      <w:r>
        <w:rPr>
          <w:sz w:val="32"/>
        </w:rPr>
        <mc:AlternateContent>
          <mc:Choice Requires="wps">
            <w:drawing>
              <wp:anchor distT="0" distB="0" distL="114300" distR="114300" simplePos="0" relativeHeight="251694080" behindDoc="0" locked="0" layoutInCell="1" allowOverlap="1">
                <wp:simplePos x="0" y="0"/>
                <wp:positionH relativeFrom="column">
                  <wp:posOffset>2143125</wp:posOffset>
                </wp:positionH>
                <wp:positionV relativeFrom="paragraph">
                  <wp:posOffset>3883660</wp:posOffset>
                </wp:positionV>
                <wp:extent cx="2408555"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40855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CBE85">
                            <w:pPr>
                              <w:rPr>
                                <w:rFonts w:hint="default" w:eastAsiaTheme="minorEastAsia"/>
                                <w:b w:val="0"/>
                                <w:bCs w:val="0"/>
                                <w:color w:val="000000" w:themeColor="text1"/>
                                <w:sz w:val="24"/>
                                <w:szCs w:val="24"/>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val="0"/>
                                <w:bCs w:val="0"/>
                                <w:color w:val="000000" w:themeColor="text1"/>
                                <w:sz w:val="24"/>
                                <w:szCs w:val="24"/>
                                <w:lang w:val="en-US" w:eastAsia="zh-CN"/>
                                <w14:shadow w14:blurRad="38100" w14:dist="19050" w14:dir="2700000" w14:sx="100000" w14:sy="100000" w14:kx="0" w14:ky="0" w14:algn="tl">
                                  <w14:schemeClr w14:val="dk1">
                                    <w14:alpha w14:val="60000"/>
                                  </w14:schemeClr>
                                </w14:shadow>
                                <w14:textFill>
                                  <w14:solidFill>
                                    <w14:schemeClr w14:val="tx1"/>
                                  </w14:solidFill>
                                </w14:textFill>
                              </w:rPr>
                              <w:t>县级小额工程交易场所</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68.75pt;margin-top:305.8pt;height:144pt;width:189.65pt;z-index:251694080;mso-width-relative:page;mso-height-relative:page;" filled="f" stroked="f" coordsize="21600,21600" o:gfxdata="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qIylb1wAAAAsBAAAPAAAAAAAAAAEAIAAAACIAAABk&#10;cnMvZG93bnJldi54bWxQSwECFAAUAAAACACHTuJA5TE/OUACAABpBAAADgAAAAAAAAABACAAAAAm&#10;AQAAZHJzL2Uyb0RvYy54bWxQSwUGAAAAAAYABgBZAQAA2AUAAAAA&#10;">
                <v:fill on="f" focussize="0,0"/>
                <v:stroke on="f" weight="0.5pt"/>
                <v:imagedata o:title=""/>
                <o:lock v:ext="edit" aspectratio="f"/>
                <v:textbox style="mso-fit-shape-to-text:t;">
                  <w:txbxContent>
                    <w:p w14:paraId="5CECBE85">
                      <w:pPr>
                        <w:rPr>
                          <w:rFonts w:hint="default" w:eastAsiaTheme="minorEastAsia"/>
                          <w:b w:val="0"/>
                          <w:bCs w:val="0"/>
                          <w:color w:val="000000" w:themeColor="text1"/>
                          <w:sz w:val="24"/>
                          <w:szCs w:val="24"/>
                          <w:lang w:val="en-US"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val="0"/>
                          <w:bCs w:val="0"/>
                          <w:color w:val="000000" w:themeColor="text1"/>
                          <w:sz w:val="24"/>
                          <w:szCs w:val="24"/>
                          <w:lang w:val="en-US" w:eastAsia="zh-CN"/>
                          <w14:shadow w14:blurRad="38100" w14:dist="19050" w14:dir="2700000" w14:sx="100000" w14:sy="100000" w14:kx="0" w14:ky="0" w14:algn="tl">
                            <w14:schemeClr w14:val="dk1">
                              <w14:alpha w14:val="60000"/>
                            </w14:schemeClr>
                          </w14:shadow>
                          <w14:textFill>
                            <w14:solidFill>
                              <w14:schemeClr w14:val="tx1"/>
                            </w14:solidFill>
                          </w14:textFill>
                        </w:rPr>
                        <w:t>县级小额工程交易场所</w:t>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1806575</wp:posOffset>
                </wp:positionH>
                <wp:positionV relativeFrom="paragraph">
                  <wp:posOffset>3933825</wp:posOffset>
                </wp:positionV>
                <wp:extent cx="218440" cy="319405"/>
                <wp:effectExtent l="15240" t="6350" r="33020" b="17145"/>
                <wp:wrapNone/>
                <wp:docPr id="44" name="下箭头 44"/>
                <wp:cNvGraphicFramePr/>
                <a:graphic xmlns:a="http://schemas.openxmlformats.org/drawingml/2006/main">
                  <a:graphicData uri="http://schemas.microsoft.com/office/word/2010/wordprocessingShape">
                    <wps:wsp>
                      <wps:cNvSpPr/>
                      <wps:spPr>
                        <a:xfrm>
                          <a:off x="0" y="0"/>
                          <a:ext cx="218440" cy="319405"/>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42.25pt;margin-top:309.75pt;height:25.15pt;width:17.2pt;z-index:251695104;v-text-anchor:middle;mso-width-relative:page;mso-height-relative:page;" fillcolor="#5B9BD5 [3204]" filled="t" stroked="t" coordsize="21600,21600" o:gfxdata="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usbwY2QAA&#10;AAsBAAAPAAAAAAAAAAEAIAAAACIAAABkcnMvZG93bnJldi54bWxQSwECFAAUAAAACACHTuJA8Ilp&#10;nY8CAAAfBQAADgAAAAAAAAABACAAAAAoAQAAZHJzL2Uyb0RvYy54bWxQSwUGAAAAAAYABgBZAQAA&#10;KQYAAAAA&#10;" adj="14214,5400">
                <v:fill on="t" focussize="0,0"/>
                <v:stroke weight="1pt" color="#2E75B6 [2404]" miterlimit="8" joinstyle="miter"/>
                <v:imagedata o:title=""/>
                <o:lock v:ext="edit" aspectratio="f"/>
              </v:shape>
            </w:pict>
          </mc:Fallback>
        </mc:AlternateContent>
      </w:r>
      <w:r>
        <w:rPr>
          <w:rFonts w:ascii="Times New Roman" w:hAnsi="Times New Roman"/>
          <w:szCs w:val="20"/>
        </w:rPr>
        <mc:AlternateContent>
          <mc:Choice Requires="wps">
            <w:drawing>
              <wp:anchor distT="0" distB="0" distL="114300" distR="114300" simplePos="0" relativeHeight="251692032" behindDoc="0" locked="0" layoutInCell="1" allowOverlap="1">
                <wp:simplePos x="0" y="0"/>
                <wp:positionH relativeFrom="column">
                  <wp:posOffset>850900</wp:posOffset>
                </wp:positionH>
                <wp:positionV relativeFrom="paragraph">
                  <wp:posOffset>3498850</wp:posOffset>
                </wp:positionV>
                <wp:extent cx="2173605" cy="392430"/>
                <wp:effectExtent l="4445" t="5080" r="12700" b="21590"/>
                <wp:wrapNone/>
                <wp:docPr id="45" name="矩形 45"/>
                <wp:cNvGraphicFramePr/>
                <a:graphic xmlns:a="http://schemas.openxmlformats.org/drawingml/2006/main">
                  <a:graphicData uri="http://schemas.microsoft.com/office/word/2010/wordprocessingShape">
                    <wps:wsp>
                      <wps:cNvSpPr/>
                      <wps:spPr>
                        <a:xfrm>
                          <a:off x="0" y="0"/>
                          <a:ext cx="2173605" cy="3924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FBB6871">
                            <w:pPr>
                              <w:keepNext w:val="0"/>
                              <w:keepLines w:val="0"/>
                              <w:pageBreakBefore w:val="0"/>
                              <w:widowControl w:val="0"/>
                              <w:kinsoku/>
                              <w:wordWrap/>
                              <w:overflowPunct/>
                              <w:topLinePunct w:val="0"/>
                              <w:bidi w:val="0"/>
                              <w:adjustRightInd/>
                              <w:snapToGrid/>
                              <w:spacing w:line="480" w:lineRule="exact"/>
                              <w:jc w:val="center"/>
                              <w:textAlignment w:val="auto"/>
                              <w:rPr>
                                <w:rFonts w:hint="default"/>
                                <w:b/>
                                <w:bCs/>
                                <w:sz w:val="28"/>
                                <w:szCs w:val="28"/>
                                <w:lang w:val="en-US" w:eastAsia="zh-CN"/>
                              </w:rPr>
                            </w:pPr>
                            <w:r>
                              <w:rPr>
                                <w:rFonts w:hint="eastAsia"/>
                                <w:b/>
                                <w:bCs/>
                                <w:sz w:val="28"/>
                                <w:szCs w:val="28"/>
                                <w:lang w:val="en-US" w:eastAsia="zh-CN"/>
                              </w:rPr>
                              <w:t>交易、评审</w:t>
                            </w:r>
                          </w:p>
                        </w:txbxContent>
                      </wps:txbx>
                      <wps:bodyPr upright="1"/>
                    </wps:wsp>
                  </a:graphicData>
                </a:graphic>
              </wp:anchor>
            </w:drawing>
          </mc:Choice>
          <mc:Fallback>
            <w:pict>
              <v:rect id="_x0000_s1026" o:spid="_x0000_s1026" o:spt="1" style="position:absolute;left:0pt;margin-left:67pt;margin-top:275.5pt;height:30.9pt;width:171.15pt;z-index:251692032;mso-width-relative:page;mso-height-relative:page;" fillcolor="#FFFFFF" filled="t" stroked="t" coordsize="21600,21600" o:gfxdata="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KuhbNkAAAALAQAADwAAAAAAAAABACAAAAAi&#10;AAAAZHJzL2Rvd25yZXYueG1sUEsBAhQAFAAAAAgAh07iQEr5xmAJAgAAOQQAAA4AAAAAAAAAAQAg&#10;AAAAKAEAAGRycy9lMm9Eb2MueG1sUEsFBgAAAAAGAAYAWQEAAKMFAAAAAA==&#10;">
                <v:fill on="t" focussize="0,0"/>
                <v:stroke color="#000000" joinstyle="miter"/>
                <v:imagedata o:title=""/>
                <o:lock v:ext="edit" aspectratio="f"/>
                <v:textbox>
                  <w:txbxContent>
                    <w:p w14:paraId="5FBB6871">
                      <w:pPr>
                        <w:keepNext w:val="0"/>
                        <w:keepLines w:val="0"/>
                        <w:pageBreakBefore w:val="0"/>
                        <w:widowControl w:val="0"/>
                        <w:kinsoku/>
                        <w:wordWrap/>
                        <w:overflowPunct/>
                        <w:topLinePunct w:val="0"/>
                        <w:bidi w:val="0"/>
                        <w:adjustRightInd/>
                        <w:snapToGrid/>
                        <w:spacing w:line="480" w:lineRule="exact"/>
                        <w:jc w:val="center"/>
                        <w:textAlignment w:val="auto"/>
                        <w:rPr>
                          <w:rFonts w:hint="default"/>
                          <w:b/>
                          <w:bCs/>
                          <w:sz w:val="28"/>
                          <w:szCs w:val="28"/>
                          <w:lang w:val="en-US" w:eastAsia="zh-CN"/>
                        </w:rPr>
                      </w:pPr>
                      <w:r>
                        <w:rPr>
                          <w:rFonts w:hint="eastAsia"/>
                          <w:b/>
                          <w:bCs/>
                          <w:sz w:val="28"/>
                          <w:szCs w:val="28"/>
                          <w:lang w:val="en-US" w:eastAsia="zh-CN"/>
                        </w:rPr>
                        <w:t>交易、评审</w:t>
                      </w:r>
                    </w:p>
                  </w:txbxContent>
                </v:textbox>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1768475</wp:posOffset>
                </wp:positionH>
                <wp:positionV relativeFrom="paragraph">
                  <wp:posOffset>3152775</wp:posOffset>
                </wp:positionV>
                <wp:extent cx="218440" cy="328930"/>
                <wp:effectExtent l="15240" t="6350" r="33020" b="26670"/>
                <wp:wrapNone/>
                <wp:docPr id="47" name="下箭头 47"/>
                <wp:cNvGraphicFramePr/>
                <a:graphic xmlns:a="http://schemas.openxmlformats.org/drawingml/2006/main">
                  <a:graphicData uri="http://schemas.microsoft.com/office/word/2010/wordprocessingShape">
                    <wps:wsp>
                      <wps:cNvSpPr/>
                      <wps:spPr>
                        <a:xfrm>
                          <a:off x="0" y="0"/>
                          <a:ext cx="218440" cy="32893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39.25pt;margin-top:248.25pt;height:25.9pt;width:17.2pt;z-index:251693056;v-text-anchor:middle;mso-width-relative:page;mso-height-relative:page;" fillcolor="#5B9BD5 [3204]" filled="t" stroked="t" coordsize="21600,21600" o:gfxdata="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j2P6g&#10;2QAAAAsBAAAPAAAAAAAAAAEAIAAAACIAAABkcnMvZG93bnJldi54bWxQSwECFAAUAAAACACHTuJA&#10;CTO/GZICAAAfBQAADgAAAAAAAAABACAAAAAoAQAAZHJzL2Uyb0RvYy54bWxQSwUGAAAAAAYABgBZ&#10;AQAALAYAAAAA&#10;" adj="14428,5400">
                <v:fill on="t" focussize="0,0"/>
                <v:stroke weight="1pt" color="#2E75B6 [2404]" miterlimit="8" joinstyle="miter"/>
                <v:imagedata o:title=""/>
                <o:lock v:ext="edit" aspectratio="f"/>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1778000</wp:posOffset>
                </wp:positionH>
                <wp:positionV relativeFrom="paragraph">
                  <wp:posOffset>2428875</wp:posOffset>
                </wp:positionV>
                <wp:extent cx="218440" cy="357505"/>
                <wp:effectExtent l="15240" t="6350" r="33020" b="17145"/>
                <wp:wrapNone/>
                <wp:docPr id="48" name="下箭头 48"/>
                <wp:cNvGraphicFramePr/>
                <a:graphic xmlns:a="http://schemas.openxmlformats.org/drawingml/2006/main">
                  <a:graphicData uri="http://schemas.microsoft.com/office/word/2010/wordprocessingShape">
                    <wps:wsp>
                      <wps:cNvSpPr/>
                      <wps:spPr>
                        <a:xfrm>
                          <a:off x="0" y="0"/>
                          <a:ext cx="218440" cy="357505"/>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40pt;margin-top:191.25pt;height:28.15pt;width:17.2pt;z-index:251687936;v-text-anchor:middle;mso-width-relative:page;mso-height-relative:page;" fillcolor="#5B9BD5 [3204]" filled="t" stroked="t" coordsize="21600,21600" o:gfxdata="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xp3LytgAAAAL&#10;AQAADwAAAAAAAAABACAAAAAiAAAAZHJzL2Rvd25yZXYueG1sUEsBAhQAFAAAAAgAh07iQNAc1c2O&#10;AgAAHwUAAA4AAAAAAAAAAQAgAAAAJwEAAGRycy9lMm9Eb2MueG1sUEsFBgAAAAAGAAYAWQEAACcG&#10;AAAAAA==&#10;" adj="15002,5400">
                <v:fill on="t" focussize="0,0"/>
                <v:stroke weight="1pt" color="#2E75B6 [2404]" miterlimit="8" joinstyle="miter"/>
                <v:imagedata o:title=""/>
                <o:lock v:ext="edit" aspectratio="f"/>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330835</wp:posOffset>
                </wp:positionH>
                <wp:positionV relativeFrom="paragraph">
                  <wp:posOffset>2037080</wp:posOffset>
                </wp:positionV>
                <wp:extent cx="3506470" cy="391160"/>
                <wp:effectExtent l="4445" t="5080" r="13335" b="22860"/>
                <wp:wrapNone/>
                <wp:docPr id="49" name="文本框 49"/>
                <wp:cNvGraphicFramePr/>
                <a:graphic xmlns:a="http://schemas.openxmlformats.org/drawingml/2006/main">
                  <a:graphicData uri="http://schemas.microsoft.com/office/word/2010/wordprocessingShape">
                    <wps:wsp>
                      <wps:cNvSpPr txBox="1"/>
                      <wps:spPr>
                        <a:xfrm>
                          <a:off x="0" y="0"/>
                          <a:ext cx="3506470" cy="3911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1D33337">
                            <w:pPr>
                              <w:keepNext w:val="0"/>
                              <w:keepLines w:val="0"/>
                              <w:pageBreakBefore w:val="0"/>
                              <w:widowControl w:val="0"/>
                              <w:kinsoku/>
                              <w:wordWrap/>
                              <w:overflowPunct/>
                              <w:topLinePunct w:val="0"/>
                              <w:bidi w:val="0"/>
                              <w:adjustRightInd/>
                              <w:snapToGrid/>
                              <w:spacing w:line="480" w:lineRule="exact"/>
                              <w:jc w:val="center"/>
                              <w:textAlignment w:val="auto"/>
                              <w:rPr>
                                <w:rFonts w:hint="eastAsia"/>
                                <w:b/>
                                <w:bCs/>
                                <w:sz w:val="28"/>
                                <w:szCs w:val="28"/>
                                <w:lang w:eastAsia="zh-CN"/>
                              </w:rPr>
                            </w:pPr>
                            <w:r>
                              <w:rPr>
                                <w:rFonts w:hint="eastAsia"/>
                                <w:b/>
                                <w:bCs/>
                                <w:sz w:val="28"/>
                                <w:szCs w:val="28"/>
                              </w:rPr>
                              <w:t>发布</w:t>
                            </w:r>
                            <w:r>
                              <w:rPr>
                                <w:rFonts w:hint="eastAsia"/>
                                <w:b/>
                                <w:bCs/>
                                <w:sz w:val="28"/>
                                <w:szCs w:val="28"/>
                                <w:lang w:val="en-US" w:eastAsia="zh-CN"/>
                              </w:rPr>
                              <w:t>发包</w:t>
                            </w:r>
                            <w:r>
                              <w:rPr>
                                <w:rFonts w:hint="eastAsia"/>
                                <w:b/>
                                <w:bCs/>
                                <w:sz w:val="28"/>
                                <w:szCs w:val="28"/>
                              </w:rPr>
                              <w:t>公告</w:t>
                            </w:r>
                            <w:r>
                              <w:rPr>
                                <w:rFonts w:hint="eastAsia"/>
                                <w:b/>
                                <w:bCs/>
                                <w:sz w:val="28"/>
                                <w:szCs w:val="28"/>
                                <w:lang w:val="en-US" w:eastAsia="zh-CN"/>
                              </w:rPr>
                              <w:t>/发出邀请函</w:t>
                            </w:r>
                            <w:r>
                              <w:rPr>
                                <w:rFonts w:hint="eastAsia"/>
                                <w:b/>
                                <w:bCs/>
                                <w:sz w:val="21"/>
                                <w:szCs w:val="21"/>
                                <w:lang w:eastAsia="zh-CN"/>
                              </w:rPr>
                              <w:t>（</w:t>
                            </w:r>
                            <w:r>
                              <w:rPr>
                                <w:rFonts w:hint="eastAsia"/>
                                <w:b/>
                                <w:bCs/>
                                <w:sz w:val="21"/>
                                <w:szCs w:val="21"/>
                                <w:lang w:val="en-US" w:eastAsia="zh-CN"/>
                              </w:rPr>
                              <w:t>不少于3个工作日</w:t>
                            </w:r>
                            <w:r>
                              <w:rPr>
                                <w:rFonts w:hint="eastAsia"/>
                                <w:b/>
                                <w:bCs/>
                                <w:sz w:val="21"/>
                                <w:szCs w:val="21"/>
                                <w:lang w:eastAsia="zh-CN"/>
                              </w:rPr>
                              <w:t>）</w:t>
                            </w:r>
                          </w:p>
                          <w:p w14:paraId="4649A1F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5pt;margin-top:160.4pt;height:30.8pt;width:276.1pt;z-index:251684864;mso-width-relative:page;mso-height-relative:page;" fillcolor="#FFFFFF [3201]" filled="t" stroked="t" coordsize="21600,21600" o:gfxdata="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VVwQk&#10;1wAAAAoBAAAPAAAAAAAAAAEAIAAAACIAAABkcnMvZG93bnJldi54bWxQSwECFAAUAAAACACHTuJA&#10;nEWH21sCAAC5BAAADgAAAAAAAAABACAAAAAmAQAAZHJzL2Uyb0RvYy54bWxQSwUGAAAAAAYABgBZ&#10;AQAA8wUAAAAA&#10;">
                <v:fill on="t" focussize="0,0"/>
                <v:stroke weight="0.5pt" color="#000000 [3204]" joinstyle="round"/>
                <v:imagedata o:title=""/>
                <o:lock v:ext="edit" aspectratio="f"/>
                <v:textbox>
                  <w:txbxContent>
                    <w:p w14:paraId="01D33337">
                      <w:pPr>
                        <w:keepNext w:val="0"/>
                        <w:keepLines w:val="0"/>
                        <w:pageBreakBefore w:val="0"/>
                        <w:widowControl w:val="0"/>
                        <w:kinsoku/>
                        <w:wordWrap/>
                        <w:overflowPunct/>
                        <w:topLinePunct w:val="0"/>
                        <w:bidi w:val="0"/>
                        <w:adjustRightInd/>
                        <w:snapToGrid/>
                        <w:spacing w:line="480" w:lineRule="exact"/>
                        <w:jc w:val="center"/>
                        <w:textAlignment w:val="auto"/>
                        <w:rPr>
                          <w:rFonts w:hint="eastAsia"/>
                          <w:b/>
                          <w:bCs/>
                          <w:sz w:val="28"/>
                          <w:szCs w:val="28"/>
                          <w:lang w:eastAsia="zh-CN"/>
                        </w:rPr>
                      </w:pPr>
                      <w:r>
                        <w:rPr>
                          <w:rFonts w:hint="eastAsia"/>
                          <w:b/>
                          <w:bCs/>
                          <w:sz w:val="28"/>
                          <w:szCs w:val="28"/>
                        </w:rPr>
                        <w:t>发布</w:t>
                      </w:r>
                      <w:r>
                        <w:rPr>
                          <w:rFonts w:hint="eastAsia"/>
                          <w:b/>
                          <w:bCs/>
                          <w:sz w:val="28"/>
                          <w:szCs w:val="28"/>
                          <w:lang w:val="en-US" w:eastAsia="zh-CN"/>
                        </w:rPr>
                        <w:t>发包</w:t>
                      </w:r>
                      <w:r>
                        <w:rPr>
                          <w:rFonts w:hint="eastAsia"/>
                          <w:b/>
                          <w:bCs/>
                          <w:sz w:val="28"/>
                          <w:szCs w:val="28"/>
                        </w:rPr>
                        <w:t>公告</w:t>
                      </w:r>
                      <w:r>
                        <w:rPr>
                          <w:rFonts w:hint="eastAsia"/>
                          <w:b/>
                          <w:bCs/>
                          <w:sz w:val="28"/>
                          <w:szCs w:val="28"/>
                          <w:lang w:val="en-US" w:eastAsia="zh-CN"/>
                        </w:rPr>
                        <w:t>/发出邀请函</w:t>
                      </w:r>
                      <w:r>
                        <w:rPr>
                          <w:rFonts w:hint="eastAsia"/>
                          <w:b/>
                          <w:bCs/>
                          <w:sz w:val="21"/>
                          <w:szCs w:val="21"/>
                          <w:lang w:eastAsia="zh-CN"/>
                        </w:rPr>
                        <w:t>（</w:t>
                      </w:r>
                      <w:r>
                        <w:rPr>
                          <w:rFonts w:hint="eastAsia"/>
                          <w:b/>
                          <w:bCs/>
                          <w:sz w:val="21"/>
                          <w:szCs w:val="21"/>
                          <w:lang w:val="en-US" w:eastAsia="zh-CN"/>
                        </w:rPr>
                        <w:t>不少于3个工作日</w:t>
                      </w:r>
                      <w:r>
                        <w:rPr>
                          <w:rFonts w:hint="eastAsia"/>
                          <w:b/>
                          <w:bCs/>
                          <w:sz w:val="21"/>
                          <w:szCs w:val="21"/>
                          <w:lang w:eastAsia="zh-CN"/>
                        </w:rPr>
                        <w:t>）</w:t>
                      </w:r>
                    </w:p>
                    <w:p w14:paraId="4649A1FF">
                      <w:pPr>
                        <w:rPr>
                          <w:rFonts w:hint="default"/>
                          <w:lang w:val="en-US" w:eastAsia="zh-CN"/>
                        </w:rPr>
                      </w:pPr>
                    </w:p>
                  </w:txbxContent>
                </v:textbox>
              </v:shape>
            </w:pict>
          </mc:Fallback>
        </mc:AlternateContent>
      </w:r>
      <w:r>
        <w:rPr>
          <w:sz w:val="32"/>
        </w:rPr>
        <mc:AlternateContent>
          <mc:Choice Requires="wps">
            <w:drawing>
              <wp:anchor distT="0" distB="0" distL="114300" distR="114300" simplePos="0" relativeHeight="251686912" behindDoc="0" locked="0" layoutInCell="1" allowOverlap="1">
                <wp:simplePos x="0" y="0"/>
                <wp:positionH relativeFrom="column">
                  <wp:posOffset>1133475</wp:posOffset>
                </wp:positionH>
                <wp:positionV relativeFrom="paragraph">
                  <wp:posOffset>1664335</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50BF68">
                            <w:pPr>
                              <w:rPr>
                                <w:rFonts w:hint="eastAsia" w:eastAsiaTheme="minorEastAsia"/>
                                <w:b/>
                                <w:bCs/>
                                <w:color w:val="000000" w:themeColor="text1"/>
                                <w:sz w:val="30"/>
                                <w:szCs w:val="30"/>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通过</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89.25pt;margin-top:131.05pt;height:144pt;width:144pt;mso-wrap-style:none;z-index:251686912;mso-width-relative:page;mso-height-relative:page;" filled="f" stroked="f" coordsize="21600,21600" o:gfxdata="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D2nX02QAAAAsBAAAPAAAAAAAAAAEAIAAAACIAAABkcnMvZG93bnJl&#10;di54bWxQSwECFAAUAAAACACHTuJArg3UmTUCAABnBAAADgAAAAAAAAABACAAAAAoAQAAZHJzL2Uy&#10;b0RvYy54bWxQSwUGAAAAAAYABgBZAQAAzwUAAAAA&#10;">
                <v:fill on="f" focussize="0,0"/>
                <v:stroke on="f" weight="0.5pt"/>
                <v:imagedata o:title=""/>
                <o:lock v:ext="edit" aspectratio="f"/>
                <v:textbox style="mso-fit-shape-to-text:t;">
                  <w:txbxContent>
                    <w:p w14:paraId="4550BF68">
                      <w:pPr>
                        <w:rPr>
                          <w:rFonts w:hint="eastAsia" w:eastAsiaTheme="minorEastAsia"/>
                          <w:b/>
                          <w:bCs/>
                          <w:color w:val="000000" w:themeColor="text1"/>
                          <w:sz w:val="30"/>
                          <w:szCs w:val="30"/>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通过</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1778000</wp:posOffset>
                </wp:positionH>
                <wp:positionV relativeFrom="paragraph">
                  <wp:posOffset>1704975</wp:posOffset>
                </wp:positionV>
                <wp:extent cx="218440" cy="328930"/>
                <wp:effectExtent l="15240" t="6350" r="33020" b="26670"/>
                <wp:wrapNone/>
                <wp:docPr id="51" name="下箭头 51"/>
                <wp:cNvGraphicFramePr/>
                <a:graphic xmlns:a="http://schemas.openxmlformats.org/drawingml/2006/main">
                  <a:graphicData uri="http://schemas.microsoft.com/office/word/2010/wordprocessingShape">
                    <wps:wsp>
                      <wps:cNvSpPr/>
                      <wps:spPr>
                        <a:xfrm>
                          <a:off x="0" y="0"/>
                          <a:ext cx="218440" cy="32893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40pt;margin-top:134.25pt;height:25.9pt;width:17.2pt;z-index:251685888;v-text-anchor:middle;mso-width-relative:page;mso-height-relative:page;" fillcolor="#5B9BD5 [3204]" filled="t" stroked="t" coordsize="21600,21600" o:gfxdata="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T2sdQ1wAA&#10;AAsBAAAPAAAAAAAAAAEAIAAAACIAAABkcnMvZG93bnJldi54bWxQSwECFAAUAAAACACHTuJA4R+H&#10;b5ECAAAfBQAADgAAAAAAAAABACAAAAAmAQAAZHJzL2Uyb0RvYy54bWxQSwUGAAAAAAYABgBZAQAA&#10;KQYAAAAA&#10;" adj="14428,5400">
                <v:fill on="t" focussize="0,0"/>
                <v:stroke weight="1pt" color="#2E75B6 [2404]" miterlimit="8" joinstyle="miter"/>
                <v:imagedata o:title=""/>
                <o:lock v:ext="edit" aspectratio="f"/>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3439160</wp:posOffset>
                </wp:positionH>
                <wp:positionV relativeFrom="paragraph">
                  <wp:posOffset>82550</wp:posOffset>
                </wp:positionV>
                <wp:extent cx="2490470" cy="1031875"/>
                <wp:effectExtent l="5080" t="4445" r="19050" b="11430"/>
                <wp:wrapNone/>
                <wp:docPr id="52" name="文本框 52"/>
                <wp:cNvGraphicFramePr/>
                <a:graphic xmlns:a="http://schemas.openxmlformats.org/drawingml/2006/main">
                  <a:graphicData uri="http://schemas.microsoft.com/office/word/2010/wordprocessingShape">
                    <wps:wsp>
                      <wps:cNvSpPr txBox="1"/>
                      <wps:spPr>
                        <a:xfrm>
                          <a:off x="0" y="0"/>
                          <a:ext cx="2490470" cy="1031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D14438">
                            <w:pPr>
                              <w:rPr>
                                <w:rFonts w:hint="default" w:eastAsiaTheme="minorEastAsia"/>
                                <w:lang w:val="en-US" w:eastAsia="zh-CN"/>
                              </w:rPr>
                            </w:pPr>
                            <w:r>
                              <w:rPr>
                                <w:rFonts w:hint="eastAsia"/>
                                <w:b/>
                                <w:bCs/>
                                <w:sz w:val="24"/>
                                <w:szCs w:val="24"/>
                                <w:lang w:val="en-US" w:eastAsia="zh-CN"/>
                              </w:rPr>
                              <w:t>注册阶段上传相关材料：</w:t>
                            </w:r>
                            <w:r>
                              <w:rPr>
                                <w:rFonts w:hint="eastAsia"/>
                                <w:b w:val="0"/>
                                <w:bCs w:val="0"/>
                                <w:sz w:val="24"/>
                                <w:szCs w:val="24"/>
                                <w:lang w:val="en-US" w:eastAsia="zh-CN"/>
                              </w:rPr>
                              <w:t>小额工程阳光交易平台备案表、发包人“三重一大”会议纪要、立项文件和资金落实意见等。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8pt;margin-top:6.5pt;height:81.25pt;width:196.1pt;z-index:251691008;mso-width-relative:page;mso-height-relative:page;" fillcolor="#FFFFFF [3201]" filled="t" stroked="t" coordsize="21600,21600" o:gfxdata="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CUBJY9YA&#10;AAAKAQAADwAAAAAAAAABACAAAAAiAAAAZHJzL2Rvd25yZXYueG1sUEsBAhQAFAAAAAgAh07iQL9e&#10;tY9aAgAAugQAAA4AAAAAAAAAAQAgAAAAJQEAAGRycy9lMm9Eb2MueG1sUEsFBgAAAAAGAAYAWQEA&#10;APEFAAAAAA==&#10;">
                <v:fill on="t" focussize="0,0"/>
                <v:stroke weight="0.5pt" color="#000000 [3204]" joinstyle="round"/>
                <v:imagedata o:title=""/>
                <o:lock v:ext="edit" aspectratio="f"/>
                <v:textbox>
                  <w:txbxContent>
                    <w:p w14:paraId="4AD14438">
                      <w:pPr>
                        <w:rPr>
                          <w:rFonts w:hint="default" w:eastAsiaTheme="minorEastAsia"/>
                          <w:lang w:val="en-US" w:eastAsia="zh-CN"/>
                        </w:rPr>
                      </w:pPr>
                      <w:r>
                        <w:rPr>
                          <w:rFonts w:hint="eastAsia"/>
                          <w:b/>
                          <w:bCs/>
                          <w:sz w:val="24"/>
                          <w:szCs w:val="24"/>
                          <w:lang w:val="en-US" w:eastAsia="zh-CN"/>
                        </w:rPr>
                        <w:t>注册阶段上传相关材料：</w:t>
                      </w:r>
                      <w:r>
                        <w:rPr>
                          <w:rFonts w:hint="eastAsia"/>
                          <w:b w:val="0"/>
                          <w:bCs w:val="0"/>
                          <w:sz w:val="24"/>
                          <w:szCs w:val="24"/>
                          <w:lang w:val="en-US" w:eastAsia="zh-CN"/>
                        </w:rPr>
                        <w:t>小额工程阳光交易平台备案表、发包人“三重一大”会议纪要、立项文件和资金落实意见等。</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1675765</wp:posOffset>
                </wp:positionH>
                <wp:positionV relativeFrom="paragraph">
                  <wp:posOffset>662940</wp:posOffset>
                </wp:positionV>
                <wp:extent cx="218440" cy="381000"/>
                <wp:effectExtent l="15240" t="6350" r="33020" b="12700"/>
                <wp:wrapNone/>
                <wp:docPr id="53" name="下箭头 53"/>
                <wp:cNvGraphicFramePr/>
                <a:graphic xmlns:a="http://schemas.openxmlformats.org/drawingml/2006/main">
                  <a:graphicData uri="http://schemas.microsoft.com/office/word/2010/wordprocessingShape">
                    <wps:wsp>
                      <wps:cNvSpPr/>
                      <wps:spPr>
                        <a:xfrm>
                          <a:off x="0" y="0"/>
                          <a:ext cx="218440" cy="38100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31.95pt;margin-top:52.2pt;height:30pt;width:17.2pt;z-index:251681792;v-text-anchor:middle;mso-width-relative:page;mso-height-relative:page;" fillcolor="#5B9BD5 [3204]" filled="t" stroked="t" coordsize="21600,21600" o:gfxdata="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0ZdRP9cAAAAL&#10;AQAADwAAAAAAAAABACAAAAAiAAAAZHJzL2Rvd25yZXYueG1sUEsBAhQAFAAAAAgAh07iQEPJxVOP&#10;AgAAHwUAAA4AAAAAAAAAAQAgAAAAJgEAAGRycy9lMm9Eb2MueG1sUEsFBgAAAAAGAAYAWQEAACcG&#10;AAAAAA==&#10;" adj="15408,5400">
                <v:fill on="t" focussize="0,0"/>
                <v:stroke weight="1pt" color="#2E75B6 [2404]" miterlimit="8" joinstyle="miter"/>
                <v:imagedata o:title=""/>
                <o:lock v:ext="edit" aspectratio="f"/>
              </v:shape>
            </w:pict>
          </mc:Fallback>
        </mc:AlternateContent>
      </w:r>
      <w:r>
        <w:rPr>
          <w:sz w:val="32"/>
        </w:rPr>
        <mc:AlternateContent>
          <mc:Choice Requires="wps">
            <w:drawing>
              <wp:anchor distT="0" distB="0" distL="114300" distR="114300" simplePos="0" relativeHeight="251682816" behindDoc="0" locked="0" layoutInCell="1" allowOverlap="1">
                <wp:simplePos x="0" y="0"/>
                <wp:positionH relativeFrom="column">
                  <wp:posOffset>389890</wp:posOffset>
                </wp:positionH>
                <wp:positionV relativeFrom="paragraph">
                  <wp:posOffset>645160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52A6F">
                            <w:pPr>
                              <w:rPr>
                                <w:rFonts w:hint="eastAsia" w:eastAsiaTheme="minorEastAsia"/>
                                <w:b/>
                                <w:bCs/>
                                <w:color w:val="000000" w:themeColor="text1"/>
                                <w:sz w:val="30"/>
                                <w:szCs w:val="30"/>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不通过</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0.7pt;margin-top:50.8pt;height:144pt;width:144pt;mso-wrap-style:none;z-index:251682816;mso-width-relative:page;mso-height-relative:page;" filled="f" stroked="f" coordsize="21600,21600" o:gfxdata="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t49/StgAAAAKAQAADwAAAAAAAAABACAAAAAiAAAAZHJzL2Rvd25y&#10;ZXYueG1sUEsBAhQAFAAAAAgAh07iQET8O4w3AgAAZwQAAA4AAAAAAAAAAQAgAAAAJwEAAGRycy9l&#10;Mm9Eb2MueG1sUEsFBgAAAAAGAAYAWQEAANAFAAAAAA==&#10;">
                <v:fill on="f" focussize="0,0"/>
                <v:stroke on="f" weight="0.5pt"/>
                <v:imagedata o:title=""/>
                <o:lock v:ext="edit" aspectratio="f"/>
                <v:textbox style="mso-fit-shape-to-text:t;">
                  <w:txbxContent>
                    <w:p w14:paraId="5F052A6F">
                      <w:pPr>
                        <w:rPr>
                          <w:rFonts w:hint="eastAsia" w:eastAsiaTheme="minorEastAsia"/>
                          <w:b/>
                          <w:bCs/>
                          <w:color w:val="000000" w:themeColor="text1"/>
                          <w:sz w:val="30"/>
                          <w:szCs w:val="30"/>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b/>
                          <w:bCs/>
                          <w:color w:val="000000" w:themeColor="text1"/>
                          <w:sz w:val="30"/>
                          <w:szCs w:val="30"/>
                          <w:lang w:val="en-US" w:eastAsia="zh-CN"/>
                          <w14:shadow w14:blurRad="38100" w14:dist="19050" w14:dir="2700000" w14:sx="100000" w14:sy="100000" w14:kx="0" w14:ky="0" w14:algn="tl">
                            <w14:schemeClr w14:val="dk1">
                              <w14:alpha w14:val="60000"/>
                            </w14:schemeClr>
                          </w14:shadow>
                          <w14:textFill>
                            <w14:solidFill>
                              <w14:schemeClr w14:val="tx1"/>
                            </w14:solidFill>
                          </w14:textFill>
                        </w:rPr>
                        <w:t>不通过</w:t>
                      </w:r>
                    </w:p>
                  </w:txbxContent>
                </v:textbox>
              </v:shape>
            </w:pict>
          </mc:Fallback>
        </mc:AlternateContent>
      </w:r>
      <w:r>
        <w:rPr>
          <w:sz w:val="32"/>
        </w:rPr>
        <mc:AlternateContent>
          <mc:Choice Requires="wps">
            <w:drawing>
              <wp:anchor distT="0" distB="0" distL="114300" distR="114300" simplePos="0" relativeHeight="251683840" behindDoc="0" locked="0" layoutInCell="1" allowOverlap="1">
                <wp:simplePos x="0" y="0"/>
                <wp:positionH relativeFrom="column">
                  <wp:posOffset>579120</wp:posOffset>
                </wp:positionH>
                <wp:positionV relativeFrom="paragraph">
                  <wp:posOffset>381000</wp:posOffset>
                </wp:positionV>
                <wp:extent cx="165100" cy="1040130"/>
                <wp:effectExtent l="409575" t="144145" r="15875" b="53975"/>
                <wp:wrapNone/>
                <wp:docPr id="55" name="曲线连接符 55"/>
                <wp:cNvGraphicFramePr/>
                <a:graphic xmlns:a="http://schemas.openxmlformats.org/drawingml/2006/main">
                  <a:graphicData uri="http://schemas.microsoft.com/office/word/2010/wordprocessingShape">
                    <wps:wsp>
                      <wps:cNvCnPr/>
                      <wps:spPr>
                        <a:xfrm rot="10800000" flipH="1">
                          <a:off x="0" y="0"/>
                          <a:ext cx="165100" cy="1040130"/>
                        </a:xfrm>
                        <a:prstGeom prst="curvedConnector3">
                          <a:avLst>
                            <a:gd name="adj1" fmla="val -225000"/>
                          </a:avLst>
                        </a:prstGeom>
                        <a:ln w="76200">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8" type="#_x0000_t38" style="position:absolute;left:0pt;flip:x;margin-left:45.6pt;margin-top:30pt;height:81.9pt;width:13pt;rotation:11796480f;z-index:251683840;mso-width-relative:page;mso-height-relative:page;" filled="f" stroked="t" coordsize="21600,21600" o:gfxdata="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x1qje1wAAAAkBAAAPAAAAAAAAAAEAIAAAACIAAABkcnMvZG93bnJldi54bWxQ&#10;SwECFAAUAAAACACHTuJAGO2gwTECAAAmBAAADgAAAAAAAAABACAAAAAmAQAAZHJzL2Uyb0RvYy54&#10;bWxQSwUGAAAAAAYABgBZAQAAyQUAAAAA&#10;" adj="-48600">
                <v:fill on="f" focussize="0,0"/>
                <v:stroke weight="6pt" color="#5B9BD5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925195</wp:posOffset>
                </wp:positionH>
                <wp:positionV relativeFrom="paragraph">
                  <wp:posOffset>223520</wp:posOffset>
                </wp:positionV>
                <wp:extent cx="2011680" cy="419100"/>
                <wp:effectExtent l="4445" t="4445" r="22225" b="14605"/>
                <wp:wrapNone/>
                <wp:docPr id="57" name="文本框 57"/>
                <wp:cNvGraphicFramePr/>
                <a:graphic xmlns:a="http://schemas.openxmlformats.org/drawingml/2006/main">
                  <a:graphicData uri="http://schemas.microsoft.com/office/word/2010/wordprocessingShape">
                    <wps:wsp>
                      <wps:cNvSpPr txBox="1"/>
                      <wps:spPr>
                        <a:xfrm>
                          <a:off x="0" y="0"/>
                          <a:ext cx="2011680" cy="4191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05444A">
                            <w:pPr>
                              <w:jc w:val="center"/>
                              <w:rPr>
                                <w:rFonts w:hint="default" w:eastAsiaTheme="minorEastAsia"/>
                                <w:b/>
                                <w:bCs/>
                                <w:sz w:val="28"/>
                                <w:szCs w:val="28"/>
                                <w:lang w:val="en-US" w:eastAsia="zh-CN"/>
                              </w:rPr>
                            </w:pPr>
                            <w:r>
                              <w:rPr>
                                <w:rFonts w:hint="eastAsia"/>
                                <w:b/>
                                <w:bCs/>
                                <w:sz w:val="28"/>
                                <w:szCs w:val="28"/>
                                <w:lang w:val="en-US" w:eastAsia="zh-CN"/>
                              </w:rPr>
                              <w:t>发包人发起项目注册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2.85pt;margin-top:17.6pt;height:33pt;width:158.4pt;z-index:251679744;mso-width-relative:page;mso-height-relative:page;" fillcolor="#FFFFFF [3201]" filled="t" stroked="t" coordsize="21600,21600" o:gfxdata="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TBGRdYA&#10;AAAKAQAADwAAAAAAAAABACAAAAAiAAAAZHJzL2Rvd25yZXYueG1sUEsBAhQAFAAAAAgAh07iQP//&#10;UABaAgAAuQQAAA4AAAAAAAAAAQAgAAAAJQEAAGRycy9lMm9Eb2MueG1sUEsFBgAAAAAGAAYAWQEA&#10;APEFAAAAAA==&#10;">
                <v:fill on="t" focussize="0,0"/>
                <v:stroke weight="0.5pt" color="#000000 [3204]" joinstyle="round"/>
                <v:imagedata o:title=""/>
                <o:lock v:ext="edit" aspectratio="f"/>
                <v:textbox>
                  <w:txbxContent>
                    <w:p w14:paraId="0C05444A">
                      <w:pPr>
                        <w:jc w:val="center"/>
                        <w:rPr>
                          <w:rFonts w:hint="default" w:eastAsiaTheme="minorEastAsia"/>
                          <w:b/>
                          <w:bCs/>
                          <w:sz w:val="28"/>
                          <w:szCs w:val="28"/>
                          <w:lang w:val="en-US" w:eastAsia="zh-CN"/>
                        </w:rPr>
                      </w:pPr>
                      <w:r>
                        <w:rPr>
                          <w:rFonts w:hint="eastAsia"/>
                          <w:b/>
                          <w:bCs/>
                          <w:sz w:val="28"/>
                          <w:szCs w:val="28"/>
                          <w:lang w:val="en-US" w:eastAsia="zh-CN"/>
                        </w:rPr>
                        <w:t>发包人发起项目注册</w:t>
                      </w:r>
                    </w:p>
                  </w:txbxContent>
                </v:textbox>
              </v:shape>
            </w:pict>
          </mc:Fallback>
        </mc:AlternateContent>
      </w:r>
    </w:p>
    <w:p w14:paraId="29E492B8">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017F04EF">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630BCDCA">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46AA374F">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0E970C9B">
      <w:pPr>
        <w:numPr>
          <w:ilvl w:val="0"/>
          <w:numId w:val="0"/>
        </w:numPr>
        <w:rPr>
          <w:sz w:val="21"/>
        </w:rPr>
      </w:pPr>
    </w:p>
    <w:p w14:paraId="4576DBCF">
      <w:pPr>
        <w:numPr>
          <w:ilvl w:val="0"/>
          <w:numId w:val="0"/>
        </w:numPr>
        <w:rPr>
          <w:sz w:val="21"/>
        </w:rPr>
      </w:pPr>
    </w:p>
    <w:p w14:paraId="2221B48E">
      <w:pPr>
        <w:numPr>
          <w:ilvl w:val="0"/>
          <w:numId w:val="0"/>
        </w:numPr>
        <w:rPr>
          <w:sz w:val="21"/>
        </w:rPr>
      </w:pPr>
    </w:p>
    <w:p w14:paraId="6F6CECFE">
      <w:pPr>
        <w:numPr>
          <w:ilvl w:val="0"/>
          <w:numId w:val="0"/>
        </w:numPr>
        <w:rPr>
          <w:sz w:val="21"/>
        </w:rPr>
      </w:pPr>
    </w:p>
    <w:p w14:paraId="7BC36C51">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1D359A32">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1758F4E2">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4B14AE05">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133F727A">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2D9CDDA4">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2A775061">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7B10969B">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24CA4492">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3B62CADB">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688A3D64">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04E7C158">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5953ACE5">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44C4CBD8">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4A750617">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3FC34134">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56352858">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114D4697">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imes New Roman" w:hAnsi="Times New Roman" w:eastAsia="黑体" w:cs="黑体"/>
          <w:sz w:val="32"/>
          <w:szCs w:val="32"/>
          <w:lang w:val="en-US" w:eastAsia="zh-CN"/>
        </w:rPr>
      </w:pPr>
    </w:p>
    <w:p w14:paraId="32AFAB2F">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Times New Roman" w:hAnsi="Times New Roman" w:eastAsia="黑体" w:cs="黑体"/>
          <w:sz w:val="32"/>
          <w:szCs w:val="32"/>
          <w:lang w:val="en-US" w:eastAsia="zh-CN"/>
        </w:rPr>
      </w:pPr>
      <w:bookmarkStart w:id="0" w:name="_GoBack"/>
      <w:bookmarkEnd w:id="0"/>
      <w:r>
        <w:rPr>
          <w:rFonts w:hint="eastAsia" w:ascii="Times New Roman" w:hAnsi="Times New Roman" w:eastAsia="黑体" w:cs="黑体"/>
          <w:sz w:val="32"/>
          <w:szCs w:val="32"/>
          <w:lang w:val="en-US" w:eastAsia="zh-CN"/>
        </w:rPr>
        <w:t>附件:3.公告、公示处置流程图</w:t>
      </w:r>
    </w:p>
    <w:p w14:paraId="238A8BAC">
      <w:pPr>
        <w:numPr>
          <w:ilvl w:val="0"/>
          <w:numId w:val="0"/>
        </w:numPr>
        <w:ind w:firstLine="420" w:firstLineChars="200"/>
        <w:rPr>
          <w:sz w:val="21"/>
        </w:rPr>
      </w:pPr>
      <w:r>
        <w:rPr>
          <w:sz w:val="21"/>
        </w:rPr>
        <mc:AlternateContent>
          <mc:Choice Requires="wpc">
            <w:drawing>
              <wp:inline distT="0" distB="0" distL="114300" distR="114300">
                <wp:extent cx="6532245" cy="7221855"/>
                <wp:effectExtent l="0" t="0" r="0" b="0"/>
                <wp:docPr id="56" name="画布 56"/>
                <wp:cNvGraphicFramePr/>
                <a:graphic xmlns:a="http://schemas.openxmlformats.org/drawingml/2006/main">
                  <a:graphicData uri="http://schemas.microsoft.com/office/word/2010/wordprocessingCanvas">
                    <wpc:wpc>
                      <wpc:bg/>
                      <wpc:whole/>
                      <wps:wsp>
                        <wps:cNvPr id="118" name="矩形 2"/>
                        <wps:cNvSpPr/>
                        <wps:spPr>
                          <a:xfrm>
                            <a:off x="1080135" y="158115"/>
                            <a:ext cx="3009900" cy="841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85298B">
                              <w:pPr>
                                <w:jc w:val="center"/>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 xml:space="preserve"> 发包人（中介代理机构）发布的发包公告、澄清公告、预承包候选人公示、预承包结果公示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9" name="矩形 5"/>
                        <wps:cNvSpPr/>
                        <wps:spPr>
                          <a:xfrm>
                            <a:off x="1036955" y="1556385"/>
                            <a:ext cx="3085465" cy="612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C81628">
                              <w:pPr>
                                <w:jc w:val="center"/>
                                <w:rPr>
                                  <w:rFonts w:hint="eastAsia" w:ascii="宋体" w:hAnsi="宋体" w:eastAsia="宋体" w:cs="宋体"/>
                                  <w:b/>
                                  <w:bCs/>
                                  <w:sz w:val="28"/>
                                  <w:szCs w:val="28"/>
                                  <w:lang w:val="en-US" w:eastAsia="zh-CN"/>
                                </w:rPr>
                              </w:pPr>
                              <w:r>
                                <w:rPr>
                                  <w:rFonts w:hint="eastAsia" w:ascii="宋体" w:hAnsi="宋体" w:eastAsia="宋体" w:cs="宋体"/>
                                  <w:b/>
                                  <w:bCs/>
                                  <w:kern w:val="2"/>
                                  <w:sz w:val="28"/>
                                  <w:szCs w:val="28"/>
                                  <w:lang w:val="en-US" w:eastAsia="zh-CN" w:bidi="ar-SA"/>
                                </w:rPr>
                                <w:t>乡镇小额工程交易管理工作组审核</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0" name="矩形 6"/>
                        <wps:cNvSpPr/>
                        <wps:spPr>
                          <a:xfrm>
                            <a:off x="118110" y="3913505"/>
                            <a:ext cx="1657985" cy="8115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B374DA">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乡镇工作组退回发包人修改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1" name="矩形 7"/>
                        <wps:cNvSpPr/>
                        <wps:spPr>
                          <a:xfrm>
                            <a:off x="2789555" y="3834765"/>
                            <a:ext cx="2028190" cy="477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F14881">
                              <w:pPr>
                                <w:keepNext w:val="0"/>
                                <w:keepLines w:val="0"/>
                                <w:pageBreakBefore w:val="0"/>
                                <w:widowControl w:val="0"/>
                                <w:kinsoku/>
                                <w:wordWrap/>
                                <w:overflowPunct/>
                                <w:topLinePunct w:val="0"/>
                                <w:bidi w:val="0"/>
                                <w:adjustRightInd/>
                                <w:snapToGrid/>
                                <w:spacing w:line="400" w:lineRule="exact"/>
                                <w:jc w:val="center"/>
                                <w:textAlignment w:val="auto"/>
                                <w:rPr>
                                  <w:rFonts w:hint="default"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县政务服务中心确认</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2" name="矩形 8"/>
                        <wps:cNvSpPr/>
                        <wps:spPr>
                          <a:xfrm>
                            <a:off x="3018155" y="4763770"/>
                            <a:ext cx="1571625" cy="477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99DCBE">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确认是否通过</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3" name="矩形 10"/>
                        <wps:cNvSpPr/>
                        <wps:spPr>
                          <a:xfrm>
                            <a:off x="1675130" y="5643245"/>
                            <a:ext cx="1571625" cy="477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10E3B9">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退回发包人修改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4" name="矩形 13"/>
                        <wps:cNvSpPr/>
                        <wps:spPr>
                          <a:xfrm>
                            <a:off x="3836035" y="5634990"/>
                            <a:ext cx="1571625" cy="477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5DD208">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公告发布成功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5" name="直接箭头连接符 16"/>
                        <wps:cNvCnPr/>
                        <wps:spPr>
                          <a:xfrm flipH="1">
                            <a:off x="2480310" y="1057910"/>
                            <a:ext cx="6350" cy="450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6" name="肘形连接符 45"/>
                        <wps:cNvCnPr/>
                        <wps:spPr>
                          <a:xfrm rot="5400000">
                            <a:off x="796925" y="2217420"/>
                            <a:ext cx="1818005" cy="1482725"/>
                          </a:xfrm>
                          <a:prstGeom prst="bentConnector3">
                            <a:avLst>
                              <a:gd name="adj1" fmla="val 50017"/>
                            </a:avLst>
                          </a:prstGeom>
                          <a:ln>
                            <a:tailEnd type="arrow" w="med" len="med"/>
                          </a:ln>
                        </wps:spPr>
                        <wps:style>
                          <a:lnRef idx="2">
                            <a:schemeClr val="accent1"/>
                          </a:lnRef>
                          <a:fillRef idx="0">
                            <a:srgbClr val="FFFFFF"/>
                          </a:fillRef>
                          <a:effectRef idx="0">
                            <a:srgbClr val="FFFFFF"/>
                          </a:effectRef>
                          <a:fontRef idx="minor">
                            <a:schemeClr val="tx1"/>
                          </a:fontRef>
                        </wps:style>
                        <wps:bodyPr/>
                      </wps:wsp>
                      <wps:wsp>
                        <wps:cNvPr id="127" name="直接箭头连接符 46"/>
                        <wps:cNvCnPr>
                          <a:stCxn id="7" idx="2"/>
                          <a:endCxn id="8" idx="0"/>
                        </wps:cNvCnPr>
                        <wps:spPr>
                          <a:xfrm>
                            <a:off x="3803650" y="4311650"/>
                            <a:ext cx="635" cy="4521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8" name="直接箭头连接符 47"/>
                        <wps:cNvCnPr>
                          <a:stCxn id="8" idx="2"/>
                          <a:endCxn id="13" idx="0"/>
                        </wps:cNvCnPr>
                        <wps:spPr>
                          <a:xfrm>
                            <a:off x="3804285" y="5241290"/>
                            <a:ext cx="846455" cy="393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9" name="直接箭头连接符 48"/>
                        <wps:cNvCnPr>
                          <a:stCxn id="8" idx="2"/>
                          <a:endCxn id="10" idx="0"/>
                        </wps:cNvCnPr>
                        <wps:spPr>
                          <a:xfrm flipH="1">
                            <a:off x="2461260" y="5241290"/>
                            <a:ext cx="1343025" cy="4019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30" name="文本框 53"/>
                        <wps:cNvSpPr txBox="1"/>
                        <wps:spPr>
                          <a:xfrm>
                            <a:off x="2531110" y="5186045"/>
                            <a:ext cx="304800" cy="3524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AAA3B5">
                              <w:pPr>
                                <w:rPr>
                                  <w:rFonts w:hint="eastAsia" w:eastAsiaTheme="minorEastAsia"/>
                                  <w:lang w:eastAsia="zh-CN"/>
                                </w:rPr>
                              </w:pPr>
                              <w:r>
                                <w:rPr>
                                  <w:rFonts w:hint="eastAsia"/>
                                  <w:lang w:eastAsia="zh-CN"/>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1" name="文本框 54"/>
                        <wps:cNvSpPr txBox="1"/>
                        <wps:spPr>
                          <a:xfrm>
                            <a:off x="4112260" y="3355975"/>
                            <a:ext cx="457200" cy="3181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7C591A">
                              <w:pPr>
                                <w:rPr>
                                  <w:rFonts w:hint="eastAsia" w:eastAsiaTheme="minorEastAsia"/>
                                  <w:lang w:eastAsia="zh-CN"/>
                                </w:rPr>
                              </w:pPr>
                              <w:r>
                                <w:rPr>
                                  <w:rFonts w:hint="eastAsia"/>
                                  <w:lang w:eastAsia="zh-CN"/>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2" name="文本框 55"/>
                        <wps:cNvSpPr txBox="1"/>
                        <wps:spPr>
                          <a:xfrm>
                            <a:off x="4641215" y="5198110"/>
                            <a:ext cx="457200" cy="41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F8F6E5">
                              <w:pPr>
                                <w:rPr>
                                  <w:rFonts w:hint="eastAsia" w:eastAsiaTheme="minorEastAsia"/>
                                  <w:lang w:eastAsia="zh-CN"/>
                                </w:rPr>
                              </w:pPr>
                              <w:r>
                                <w:rPr>
                                  <w:rFonts w:hint="eastAsia"/>
                                  <w:lang w:eastAsia="zh-CN"/>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3" name="文本框 54"/>
                        <wps:cNvSpPr txBox="1"/>
                        <wps:spPr>
                          <a:xfrm>
                            <a:off x="309245" y="3498215"/>
                            <a:ext cx="457200" cy="3181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ABC021">
                              <w:pPr>
                                <w:rPr>
                                  <w:rFonts w:hint="default" w:eastAsiaTheme="minorEastAsia"/>
                                  <w:lang w:val="en-US" w:eastAsia="zh-CN"/>
                                </w:rPr>
                              </w:pPr>
                              <w:r>
                                <w:rPr>
                                  <w:rFonts w:hint="eastAsia"/>
                                  <w:lang w:val="en-US" w:eastAsia="zh-CN"/>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4" name="肘形连接符 45"/>
                        <wps:cNvCnPr/>
                        <wps:spPr>
                          <a:xfrm rot="5400000" flipV="1">
                            <a:off x="2339340" y="2147570"/>
                            <a:ext cx="1785620" cy="1547495"/>
                          </a:xfrm>
                          <a:prstGeom prst="bentConnector3">
                            <a:avLst>
                              <a:gd name="adj1" fmla="val 50018"/>
                            </a:avLst>
                          </a:prstGeom>
                          <a:ln>
                            <a:tailEnd type="arrow" w="med" len="med"/>
                          </a:ln>
                        </wps:spPr>
                        <wps:style>
                          <a:lnRef idx="2">
                            <a:schemeClr val="accent1"/>
                          </a:lnRef>
                          <a:fillRef idx="0">
                            <a:srgbClr val="FFFFFF"/>
                          </a:fillRef>
                          <a:effectRef idx="0">
                            <a:srgbClr val="FFFFFF"/>
                          </a:effectRef>
                          <a:fontRef idx="minor">
                            <a:schemeClr val="tx1"/>
                          </a:fontRef>
                        </wps:style>
                        <wps:bodyPr/>
                      </wps:wsp>
                      <wps:wsp>
                        <wps:cNvPr id="135" name="肘形连接符 7"/>
                        <wps:cNvCnPr>
                          <a:stCxn id="89" idx="1"/>
                          <a:endCxn id="84" idx="1"/>
                        </wps:cNvCnPr>
                        <wps:spPr>
                          <a:xfrm rot="10800000">
                            <a:off x="1036320" y="1862455"/>
                            <a:ext cx="638175" cy="4019550"/>
                          </a:xfrm>
                          <a:prstGeom prst="bentConnector3">
                            <a:avLst>
                              <a:gd name="adj1" fmla="val 249253"/>
                            </a:avLst>
                          </a:prstGeom>
                          <a:ln>
                            <a:tailEnd type="arrow"/>
                          </a:ln>
                        </wps:spPr>
                        <wps:style>
                          <a:lnRef idx="2">
                            <a:schemeClr val="accent1"/>
                          </a:lnRef>
                          <a:fillRef idx="0">
                            <a:srgbClr val="FFFFFF"/>
                          </a:fillRef>
                          <a:effectRef idx="0">
                            <a:srgbClr val="FFFFFF"/>
                          </a:effectRef>
                          <a:fontRef idx="minor">
                            <a:schemeClr val="tx1"/>
                          </a:fontRef>
                        </wps:style>
                        <wps:bodyPr/>
                      </wps:wsp>
                    </wpc:wpc>
                  </a:graphicData>
                </a:graphic>
              </wp:inline>
            </w:drawing>
          </mc:Choice>
          <mc:Fallback>
            <w:pict>
              <v:group id="_x0000_s1026" o:spid="_x0000_s1026" o:spt="203" style="height:568.65pt;width:514.35pt;" coordsize="6532245,7221855" editas="canvas" o:gfxdata="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">
                <o:lock v:ext="edit" aspectratio="f"/>
                <v:shape id="_x0000_s1026" o:spid="_x0000_s1026" style="position:absolute;left:0;top:0;height:7221855;width:6532245;" filled="f" stroked="f" coordsize="21600,21600" o:gfxdata="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">
                  <v:fill on="f" focussize="0,0"/>
                  <v:stroke on="f"/>
                  <v:imagedata o:title=""/>
                  <o:lock v:ext="edit" aspectratio="f"/>
                </v:shape>
                <v:rect id="矩形 2" o:spid="_x0000_s1026" o:spt="1" style="position:absolute;left:1080135;top:158115;height:841375;width:3009900;v-text-anchor:middle;" fillcolor="#5B9BD5 [3204]" filled="t" stroked="t" coordsize="21600,21600" o:gfxdata="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rxLj9oAAAAHAQAADwAAAAAAAAABACAAAAAiAAAAZHJzL2Rvd25yZXYueG1sUEsBAhQAFAAAAAgA&#10;h07iQHOOpuaVAgAALQUAAA4AAAAAAAAAAQAgAAAAKQEAAGRycy9lMm9Eb2MueG1sUEsFBgAAAAAG&#10;AAYAWQEAADAGAAAAAA==&#10;">
                  <v:fill on="t" focussize="0,0"/>
                  <v:stroke weight="1pt" color="#41719C [3204]" miterlimit="8" joinstyle="miter"/>
                  <v:imagedata o:title=""/>
                  <o:lock v:ext="edit" aspectratio="f"/>
                  <v:textbox>
                    <w:txbxContent>
                      <w:p w14:paraId="3485298B">
                        <w:pPr>
                          <w:jc w:val="center"/>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 xml:space="preserve"> 发包人（中介代理机构）发布的发包公告、澄清公告、预承包候选人公示、预承包结果公示</w:t>
                        </w:r>
                      </w:p>
                    </w:txbxContent>
                  </v:textbox>
                </v:rect>
                <v:rect id="矩形 5" o:spid="_x0000_s1026" o:spt="1" style="position:absolute;left:1036955;top:1556385;height:612140;width:3085465;v-text-anchor:middle;" fillcolor="#5B9BD5 [3204]" filled="t" stroked="t" coordsize="21600,21600" o:gfxdata="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rxLj9oAAAAHAQAADwAAAAAAAAABACAAAAAiAAAAZHJzL2Rvd25yZXYueG1sUEsBAhQA&#10;FAAAAAgAh07iQJqdq+ibAgAALgUAAA4AAAAAAAAAAQAgAAAAKQEAAGRycy9lMm9Eb2MueG1sUEsF&#10;BgAAAAAGAAYAWQEAADYGAAAAAA==&#10;">
                  <v:fill on="t" focussize="0,0"/>
                  <v:stroke weight="1pt" color="#41719C [3204]" miterlimit="8" joinstyle="miter"/>
                  <v:imagedata o:title=""/>
                  <o:lock v:ext="edit" aspectratio="f"/>
                  <v:textbox>
                    <w:txbxContent>
                      <w:p w14:paraId="16C81628">
                        <w:pPr>
                          <w:jc w:val="center"/>
                          <w:rPr>
                            <w:rFonts w:hint="eastAsia" w:ascii="宋体" w:hAnsi="宋体" w:eastAsia="宋体" w:cs="宋体"/>
                            <w:b/>
                            <w:bCs/>
                            <w:sz w:val="28"/>
                            <w:szCs w:val="28"/>
                            <w:lang w:val="en-US" w:eastAsia="zh-CN"/>
                          </w:rPr>
                        </w:pPr>
                        <w:r>
                          <w:rPr>
                            <w:rFonts w:hint="eastAsia" w:ascii="宋体" w:hAnsi="宋体" w:eastAsia="宋体" w:cs="宋体"/>
                            <w:b/>
                            <w:bCs/>
                            <w:kern w:val="2"/>
                            <w:sz w:val="28"/>
                            <w:szCs w:val="28"/>
                            <w:lang w:val="en-US" w:eastAsia="zh-CN" w:bidi="ar-SA"/>
                          </w:rPr>
                          <w:t>乡镇小额工程交易管理工作组审核</w:t>
                        </w:r>
                      </w:p>
                    </w:txbxContent>
                  </v:textbox>
                </v:rect>
                <v:rect id="矩形 6" o:spid="_x0000_s1026" o:spt="1" style="position:absolute;left:118110;top:3913505;height:811530;width:1657985;v-text-anchor:middle;" fillcolor="#5B9BD5 [3204]" filled="t" stroked="t" coordsize="21600,21600" o:gfxdata="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vEuP2gAAAAcBAAAPAAAAAAAAAAEAIAAAACIAAABkcnMvZG93bnJldi54bWxQSwECFAAUAAAA&#10;CACHTuJA9JyAL5cCAAAtBQAADgAAAAAAAAABACAAAAApAQAAZHJzL2Uyb0RvYy54bWxQSwUGAAAA&#10;AAYABgBZAQAAMgYAAAAA&#10;">
                  <v:fill on="t" focussize="0,0"/>
                  <v:stroke weight="1pt" color="#41719C [3204]" miterlimit="8" joinstyle="miter"/>
                  <v:imagedata o:title=""/>
                  <o:lock v:ext="edit" aspectratio="f"/>
                  <v:textbox>
                    <w:txbxContent>
                      <w:p w14:paraId="49B374DA">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乡镇工作组退回发包人修改</w:t>
                        </w:r>
                      </w:p>
                    </w:txbxContent>
                  </v:textbox>
                </v:rect>
                <v:rect id="矩形 7" o:spid="_x0000_s1026" o:spt="1" style="position:absolute;left:2789555;top:3834765;height:477520;width:2028190;v-text-anchor:middle;" fillcolor="#5B9BD5 [3204]" filled="t" stroked="t" coordsize="21600,21600" o:gfxdata="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rxLj9oAAAAHAQAADwAAAAAAAAABACAAAAAiAAAAZHJzL2Rvd25yZXYueG1sUEsBAhQA&#10;FAAAAAgAh07iQOEsVo+bAgAALgUAAA4AAAAAAAAAAQAgAAAAKQEAAGRycy9lMm9Eb2MueG1sUEsF&#10;BgAAAAAGAAYAWQEAADYGAAAAAA==&#10;">
                  <v:fill on="t" focussize="0,0"/>
                  <v:stroke weight="1pt" color="#41719C [3204]" miterlimit="8" joinstyle="miter"/>
                  <v:imagedata o:title=""/>
                  <o:lock v:ext="edit" aspectratio="f"/>
                  <v:textbox>
                    <w:txbxContent>
                      <w:p w14:paraId="62F14881">
                        <w:pPr>
                          <w:keepNext w:val="0"/>
                          <w:keepLines w:val="0"/>
                          <w:pageBreakBefore w:val="0"/>
                          <w:widowControl w:val="0"/>
                          <w:kinsoku/>
                          <w:wordWrap/>
                          <w:overflowPunct/>
                          <w:topLinePunct w:val="0"/>
                          <w:bidi w:val="0"/>
                          <w:adjustRightInd/>
                          <w:snapToGrid/>
                          <w:spacing w:line="400" w:lineRule="exact"/>
                          <w:jc w:val="center"/>
                          <w:textAlignment w:val="auto"/>
                          <w:rPr>
                            <w:rFonts w:hint="default"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县政务服务中心确认</w:t>
                        </w:r>
                      </w:p>
                    </w:txbxContent>
                  </v:textbox>
                </v:rect>
                <v:rect id="矩形 8" o:spid="_x0000_s1026" o:spt="1" style="position:absolute;left:3018155;top:4763770;height:477520;width:1571625;v-text-anchor:middle;" fillcolor="#5B9BD5 [3204]" filled="t" stroked="t" coordsize="21600,21600" o:gfxdata="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rxLj9oAAAAHAQAADwAAAAAAAAABACAAAAAiAAAAZHJzL2Rvd25yZXYueG1sUEsBAhQAFAAA&#10;AAgAh07iQByjEI6YAgAALgUAAA4AAAAAAAAAAQAgAAAAKQEAAGRycy9lMm9Eb2MueG1sUEsFBgAA&#10;AAAGAAYAWQEAADMGAAAAAA==&#10;">
                  <v:fill on="t" focussize="0,0"/>
                  <v:stroke weight="1pt" color="#41719C [3204]" miterlimit="8" joinstyle="miter"/>
                  <v:imagedata o:title=""/>
                  <o:lock v:ext="edit" aspectratio="f"/>
                  <v:textbox>
                    <w:txbxContent>
                      <w:p w14:paraId="1B99DCBE">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确认是否通过</w:t>
                        </w:r>
                      </w:p>
                    </w:txbxContent>
                  </v:textbox>
                </v:rect>
                <v:rect id="矩形 10" o:spid="_x0000_s1026" o:spt="1" style="position:absolute;left:1675130;top:5643245;height:477520;width:1571625;v-text-anchor:middle;" fillcolor="#5B9BD5 [3204]" filled="t" stroked="t" coordsize="21600,21600" o:gfxdata="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vEuP2gAAAAcBAAAPAAAAAAAAAAEAIAAAACIAAABkcnMvZG93bnJldi54bWxQSwECFAAU&#10;AAAACACHTuJAAuH2y5oCAAAvBQAADgAAAAAAAAABACAAAAApAQAAZHJzL2Uyb0RvYy54bWxQSwUG&#10;AAAAAAYABgBZAQAANQYAAAAA&#10;">
                  <v:fill on="t" focussize="0,0"/>
                  <v:stroke weight="1pt" color="#41719C [3204]" miterlimit="8" joinstyle="miter"/>
                  <v:imagedata o:title=""/>
                  <o:lock v:ext="edit" aspectratio="f"/>
                  <v:textbox>
                    <w:txbxContent>
                      <w:p w14:paraId="7B10E3B9">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退回发包人修改</w:t>
                        </w:r>
                      </w:p>
                    </w:txbxContent>
                  </v:textbox>
                </v:rect>
                <v:rect id="矩形 13" o:spid="_x0000_s1026" o:spt="1" style="position:absolute;left:3836035;top:5634990;height:477520;width:1571625;v-text-anchor:middle;" fillcolor="#5B9BD5 [3204]" filled="t" stroked="t" coordsize="21600,21600" o:gfxdata="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rxLj9oAAAAHAQAADwAAAAAAAAABACAAAAAiAAAAZHJzL2Rvd25yZXYueG1sUEsBAhQA&#10;FAAAAAgAh07iQPUQDSybAgAALwUAAA4AAAAAAAAAAQAgAAAAKQEAAGRycy9lMm9Eb2MueG1sUEsF&#10;BgAAAAAGAAYAWQEAADYGAAAAAA==&#10;">
                  <v:fill on="t" focussize="0,0"/>
                  <v:stroke weight="1pt" color="#41719C [3204]" miterlimit="8" joinstyle="miter"/>
                  <v:imagedata o:title=""/>
                  <o:lock v:ext="edit" aspectratio="f"/>
                  <v:textbox>
                    <w:txbxContent>
                      <w:p w14:paraId="175DD208">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公告发布成功</w:t>
                        </w:r>
                      </w:p>
                    </w:txbxContent>
                  </v:textbox>
                </v:rect>
                <v:shape id="直接箭头连接符 16" o:spid="_x0000_s1026" o:spt="32" type="#_x0000_t32" style="position:absolute;left:2480310;top:1057910;flip:x;height:450850;width:6350;" filled="f" stroked="t" coordsize="21600,21600" o:gfxdata="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UN+Mh1gAAAAcBAAAP&#10;AAAAAAAAAAEAIAAAACIAAABkcnMvZG93bnJldi54bWxQSwECFAAUAAAACACHTuJAdbYvgxoCAAD5&#10;AwAADgAAAAAAAAABACAAAAAlAQAAZHJzL2Uyb0RvYy54bWxQSwUGAAAAAAYABgBZAQAAsQUAAAAA&#10;">
                  <v:fill on="f" focussize="0,0"/>
                  <v:stroke weight="0.5pt" color="#5B9BD5 [3204]" miterlimit="8" joinstyle="miter" endarrow="open"/>
                  <v:imagedata o:title=""/>
                  <o:lock v:ext="edit" aspectratio="f"/>
                </v:shape>
                <v:shape id="肘形连接符 45" o:spid="_x0000_s1026" o:spt="34" type="#_x0000_t34" style="position:absolute;left:796925;top:2217420;height:1482725;width:1818005;rotation:5898240f;" filled="f" stroked="t" coordsize="21600,21600" o:gfxdata="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RjS0s1gAAAAcBAAAPAAAAAAAAAAEAIAAAACIAAABk&#10;cnMvZG93bnJldi54bWxQSwECFAAUAAAACACHTuJA0RLPzEECAAA2BAAADgAAAAAAAAABACAAAAAl&#10;AQAAZHJzL2Uyb0RvYy54bWxQSwUGAAAAAAYABgBZAQAA2AUAAAAA&#10;" adj="10804">
                  <v:fill on="f" focussize="0,0"/>
                  <v:stroke weight="1pt" color="#5B9BD5 [3204]" miterlimit="8" joinstyle="miter" endarrow="open"/>
                  <v:imagedata o:title=""/>
                  <o:lock v:ext="edit" aspectratio="f"/>
                </v:shape>
                <v:shape id="直接箭头连接符 46" o:spid="_x0000_s1026" o:spt="32" type="#_x0000_t32" style="position:absolute;left:3803650;top:4311650;height:452120;width:635;" filled="f" stroked="t" coordsize="21600,21600" o:gfxdata="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ySfE9UAAAAHAQAADwAAAAAAAAABACAAAAAiAAAAZHJzL2Rvd25yZXYueG1sUEsB&#10;AhQAFAAAAAgAh07iQLtxI8MxAgAALgQAAA4AAAAAAAAAAQAgAAAAJAEAAGRycy9lMm9Eb2MueG1s&#10;UEsFBgAAAAAGAAYAWQEAAMcFAAAAAA==&#10;">
                  <v:fill on="f" focussize="0,0"/>
                  <v:stroke weight="0.5pt" color="#5B9BD5 [3204]" miterlimit="8" joinstyle="miter" endarrow="open"/>
                  <v:imagedata o:title=""/>
                  <o:lock v:ext="edit" aspectratio="f"/>
                </v:shape>
                <v:shape id="直接箭头连接符 47" o:spid="_x0000_s1026" o:spt="32" type="#_x0000_t32" style="position:absolute;left:3804285;top:5241290;height:393700;width:846455;" filled="f" stroked="t" coordsize="21600,21600" o:gfxdata="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6ySfE9UAAAAHAQAADwAAAAAAAAABACAAAAAiAAAAZHJzL2Rvd25yZXYu&#10;eG1sUEsBAhQAFAAAAAgAh07iQBDPgoI3AgAAMgQAAA4AAAAAAAAAAQAgAAAAJAEAAGRycy9lMm9E&#10;b2MueG1sUEsFBgAAAAAGAAYAWQEAAM0FAAAAAA==&#10;">
                  <v:fill on="f" focussize="0,0"/>
                  <v:stroke weight="0.5pt" color="#5B9BD5 [3204]" miterlimit="8" joinstyle="miter" endarrow="open"/>
                  <v:imagedata o:title=""/>
                  <o:lock v:ext="edit" aspectratio="f"/>
                </v:shape>
                <v:shape id="直接箭头连接符 48" o:spid="_x0000_s1026" o:spt="32" type="#_x0000_t32" style="position:absolute;left:2461260;top:5241290;flip:x;height:401955;width:1343025;" filled="f" stroked="t" coordsize="21600,21600" o:gfxdata="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Q34yHWAAAABwEAAA8AAAAAAAAAAQAgAAAAIgAAAGRycy9k&#10;b3ducmV2LnhtbFBLAQIUABQAAAAIAIdO4kBiQZaFPQIAAD0EAAAOAAAAAAAAAAEAIAAAACUBAABk&#10;cnMvZTJvRG9jLnhtbFBLBQYAAAAABgAGAFkBAADUBQAAAAA=&#10;">
                  <v:fill on="f" focussize="0,0"/>
                  <v:stroke weight="0.5pt" color="#5B9BD5 [3204]" miterlimit="8" joinstyle="miter" endarrow="open"/>
                  <v:imagedata o:title=""/>
                  <o:lock v:ext="edit" aspectratio="f"/>
                </v:shape>
                <v:shape id="文本框 53" o:spid="_x0000_s1026" o:spt="202" type="#_x0000_t202" style="position:absolute;left:2531110;top:5186045;height:352425;width:304800;" fillcolor="#FFFFFF [3201]" filled="t" stroked="f" coordsize="21600,21600" o:gfxdata="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pc/fddMA&#10;AAAHAQAADwAAAAAAAAABACAAAAAiAAAAZHJzL2Rvd25yZXYueG1sUEsBAhQAFAAAAAgAh07iQBd6&#10;kFJdAgAAnQQAAA4AAAAAAAAAAQAgAAAAIgEAAGRycy9lMm9Eb2MueG1sUEsFBgAAAAAGAAYAWQEA&#10;APEFAAAAAA==&#10;">
                  <v:fill on="t" focussize="0,0"/>
                  <v:stroke on="f" weight="0.5pt"/>
                  <v:imagedata o:title=""/>
                  <o:lock v:ext="edit" aspectratio="f"/>
                  <v:textbox>
                    <w:txbxContent>
                      <w:p w14:paraId="76AAA3B5">
                        <w:pPr>
                          <w:rPr>
                            <w:rFonts w:hint="eastAsia" w:eastAsiaTheme="minorEastAsia"/>
                            <w:lang w:eastAsia="zh-CN"/>
                          </w:rPr>
                        </w:pPr>
                        <w:r>
                          <w:rPr>
                            <w:rFonts w:hint="eastAsia"/>
                            <w:lang w:eastAsia="zh-CN"/>
                          </w:rPr>
                          <w:t>否</w:t>
                        </w:r>
                      </w:p>
                    </w:txbxContent>
                  </v:textbox>
                </v:shape>
                <v:shape id="文本框 54" o:spid="_x0000_s1026" o:spt="202" type="#_x0000_t202" style="position:absolute;left:4112260;top:3355975;height:318135;width:457200;" fillcolor="#FFFFFF [3201]" filled="t" stroked="f" coordsize="21600,21600" o:gfxdata="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lz9910wAA&#10;AAcBAAAPAAAAAAAAAAEAIAAAACIAAABkcnMvZG93bnJldi54bWxQSwECFAAUAAAACACHTuJA0v07&#10;olwCAACdBAAADgAAAAAAAAABACAAAAAiAQAAZHJzL2Uyb0RvYy54bWxQSwUGAAAAAAYABgBZAQAA&#10;8AUAAAAA&#10;">
                  <v:fill on="t" focussize="0,0"/>
                  <v:stroke on="f" weight="0.5pt"/>
                  <v:imagedata o:title=""/>
                  <o:lock v:ext="edit" aspectratio="f"/>
                  <v:textbox>
                    <w:txbxContent>
                      <w:p w14:paraId="597C591A">
                        <w:pPr>
                          <w:rPr>
                            <w:rFonts w:hint="eastAsia" w:eastAsiaTheme="minorEastAsia"/>
                            <w:lang w:eastAsia="zh-CN"/>
                          </w:rPr>
                        </w:pPr>
                        <w:r>
                          <w:rPr>
                            <w:rFonts w:hint="eastAsia"/>
                            <w:lang w:eastAsia="zh-CN"/>
                          </w:rPr>
                          <w:t>是</w:t>
                        </w:r>
                      </w:p>
                    </w:txbxContent>
                  </v:textbox>
                </v:shape>
                <v:shape id="文本框 55" o:spid="_x0000_s1026" o:spt="202" type="#_x0000_t202" style="position:absolute;left:4641215;top:5198110;height:413385;width:457200;" fillcolor="#FFFFFF [3201]" filled="t" stroked="f" coordsize="21600,21600" o:gfxdata="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lz9910wAA&#10;AAcBAAAPAAAAAAAAAAEAIAAAACIAAABkcnMvZG93bnJldi54bWxQSwECFAAUAAAACACHTuJAYZst&#10;tlwCAACdBAAADgAAAAAAAAABACAAAAAiAQAAZHJzL2Uyb0RvYy54bWxQSwUGAAAAAAYABgBZAQAA&#10;8AUAAAAA&#10;">
                  <v:fill on="t" focussize="0,0"/>
                  <v:stroke on="f" weight="0.5pt"/>
                  <v:imagedata o:title=""/>
                  <o:lock v:ext="edit" aspectratio="f"/>
                  <v:textbox>
                    <w:txbxContent>
                      <w:p w14:paraId="01F8F6E5">
                        <w:pPr>
                          <w:rPr>
                            <w:rFonts w:hint="eastAsia" w:eastAsiaTheme="minorEastAsia"/>
                            <w:lang w:eastAsia="zh-CN"/>
                          </w:rPr>
                        </w:pPr>
                        <w:r>
                          <w:rPr>
                            <w:rFonts w:hint="eastAsia"/>
                            <w:lang w:eastAsia="zh-CN"/>
                          </w:rPr>
                          <w:t>是</w:t>
                        </w:r>
                      </w:p>
                    </w:txbxContent>
                  </v:textbox>
                </v:shape>
                <v:shape id="文本框 54" o:spid="_x0000_s1026" o:spt="202" type="#_x0000_t202" style="position:absolute;left:309245;top:3498215;height:318135;width:457200;" fillcolor="#FFFFFF [3201]" filled="t" stroked="f" coordsize="21600,21600" o:gfxdata="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XP33XTAAAA&#10;BwEAAA8AAAAAAAAAAQAgAAAAIgAAAGRycy9kb3ducmV2LnhtbFBLAQIUABQAAAAIAIdO4kBLpDfC&#10;WwIAAJwEAAAOAAAAAAAAAAEAIAAAACIBAABkcnMvZTJvRG9jLnhtbFBLBQYAAAAABgAGAFkBAADv&#10;BQAAAAA=&#10;">
                  <v:fill on="t" focussize="0,0"/>
                  <v:stroke on="f" weight="0.5pt"/>
                  <v:imagedata o:title=""/>
                  <o:lock v:ext="edit" aspectratio="f"/>
                  <v:textbox>
                    <w:txbxContent>
                      <w:p w14:paraId="45ABC021">
                        <w:pPr>
                          <w:rPr>
                            <w:rFonts w:hint="default" w:eastAsiaTheme="minorEastAsia"/>
                            <w:lang w:val="en-US" w:eastAsia="zh-CN"/>
                          </w:rPr>
                        </w:pPr>
                        <w:r>
                          <w:rPr>
                            <w:rFonts w:hint="eastAsia"/>
                            <w:lang w:val="en-US" w:eastAsia="zh-CN"/>
                          </w:rPr>
                          <w:t>否</w:t>
                        </w:r>
                      </w:p>
                    </w:txbxContent>
                  </v:textbox>
                </v:shape>
                <v:shape id="肘形连接符 45" o:spid="_x0000_s1026" o:spt="34" type="#_x0000_t34" style="position:absolute;left:2339340;top:2147570;flip:y;height:1547495;width:1785620;rotation:-5898240f;" filled="f" stroked="t" coordsize="21600,21600" o:gfxdata="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62nRXTAAAABwEAAA8AAAAAAAAAAQAgAAAAIgAA&#10;AGRycy9kb3ducmV2LnhtbFBLAQIUABQAAAAIAIdO4kB7s9ZNRgIAAEEEAAAOAAAAAAAAAAEAIAAA&#10;ACIBAABkcnMvZTJvRG9jLnhtbFBLBQYAAAAABgAGAFkBAADaBQAAAAA=&#10;" adj="10804">
                  <v:fill on="f" focussize="0,0"/>
                  <v:stroke weight="1pt" color="#5B9BD5 [3204]" miterlimit="8" joinstyle="miter" endarrow="open"/>
                  <v:imagedata o:title=""/>
                  <o:lock v:ext="edit" aspectratio="f"/>
                </v:shape>
                <v:shape id="肘形连接符 7" o:spid="_x0000_s1026" o:spt="34" type="#_x0000_t34" style="position:absolute;left:1036320;top:1862455;height:4019550;width:638175;rotation:11796480f;" filled="f" stroked="t" coordsize="21600,21600" o:gfxdata="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kKnSNYAAAAHAQAADwAA&#10;AAAAAAABACAAAAAiAAAAZHJzL2Rvd25yZXYueG1sUEsBAhQAFAAAAAgAh07iQJyAzzRRAgAAZwQA&#10;AA4AAAAAAAAAAQAgAAAAJQEAAGRycy9lMm9Eb2MueG1sUEsFBgAAAAAGAAYAWQEAAOgFAAAAAA==&#10;" adj="53839">
                  <v:fill on="f" focussize="0,0"/>
                  <v:stroke weight="1pt" color="#5B9BD5 [3204]" miterlimit="8" joinstyle="miter" endarrow="open"/>
                  <v:imagedata o:title=""/>
                  <o:lock v:ext="edit" aspectratio="f"/>
                </v:shape>
                <w10:wrap type="none"/>
                <w10:anchorlock/>
              </v:group>
            </w:pict>
          </mc:Fallback>
        </mc:AlternateContent>
      </w:r>
    </w:p>
    <w:p w14:paraId="5B26C482">
      <w:pPr>
        <w:numPr>
          <w:ilvl w:val="0"/>
          <w:numId w:val="0"/>
        </w:numPr>
        <w:rPr>
          <w:rFonts w:hint="eastAsia" w:ascii="Times New Roman" w:hAnsi="Times New Roman" w:eastAsia="黑体" w:cs="黑体"/>
          <w:sz w:val="32"/>
          <w:szCs w:val="32"/>
          <w:lang w:val="en-US" w:eastAsia="zh-CN"/>
        </w:rPr>
      </w:pPr>
    </w:p>
    <w:p w14:paraId="2A5C0657">
      <w:pPr>
        <w:numPr>
          <w:ilvl w:val="0"/>
          <w:numId w:val="0"/>
        </w:numPr>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附件4：交易场内不良行为处置流程图</w:t>
      </w:r>
    </w:p>
    <w:p w14:paraId="32C38A49">
      <w:pPr>
        <w:numPr>
          <w:ilvl w:val="0"/>
          <w:numId w:val="0"/>
        </w:numPr>
        <w:ind w:firstLine="420" w:firstLineChars="200"/>
        <w:rPr>
          <w:rFonts w:hint="default" w:ascii="Times New Roman" w:hAnsi="Times New Roman" w:eastAsia="黑体" w:cs="黑体"/>
          <w:sz w:val="32"/>
          <w:szCs w:val="32"/>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4563745</wp:posOffset>
                </wp:positionH>
                <wp:positionV relativeFrom="paragraph">
                  <wp:posOffset>2618105</wp:posOffset>
                </wp:positionV>
                <wp:extent cx="21590" cy="757555"/>
                <wp:effectExtent l="6350" t="0" r="10160" b="4445"/>
                <wp:wrapNone/>
                <wp:docPr id="37" name="直接连接符 37"/>
                <wp:cNvGraphicFramePr/>
                <a:graphic xmlns:a="http://schemas.openxmlformats.org/drawingml/2006/main">
                  <a:graphicData uri="http://schemas.microsoft.com/office/word/2010/wordprocessingShape">
                    <wps:wsp>
                      <wps:cNvCnPr/>
                      <wps:spPr>
                        <a:xfrm flipH="1">
                          <a:off x="5706745" y="4126865"/>
                          <a:ext cx="21590" cy="75755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59.35pt;margin-top:206.15pt;height:59.65pt;width:1.7pt;z-index:251663360;mso-width-relative:page;mso-height-relative:page;" filled="f" stroked="t" coordsize="21600,21600" o:gfxdata="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ZMTh+1wAAAAsBAAAPAAAAAAAAAAEAIAAAACIAAABkcnMv&#10;ZG93bnJldi54bWxQSwECFAAUAAAACACHTuJA7A4JFAQCAADNAwAADgAAAAAAAAABACAAAAAmAQAA&#10;ZHJzL2Uyb0RvYy54bWxQSwUGAAAAAAYABgBZAQAAnAUAAAAA&#10;">
                <v:fill on="f" focussize="0,0"/>
                <v:stroke weight="1pt" color="#5B9BD5 [3204]" miterlimit="8" joinstyle="miter"/>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1143635</wp:posOffset>
                </wp:positionH>
                <wp:positionV relativeFrom="paragraph">
                  <wp:posOffset>2606040</wp:posOffset>
                </wp:positionV>
                <wp:extent cx="3430905" cy="0"/>
                <wp:effectExtent l="0" t="6350" r="0" b="6350"/>
                <wp:wrapNone/>
                <wp:docPr id="36" name="直接连接符 36"/>
                <wp:cNvGraphicFramePr/>
                <a:graphic xmlns:a="http://schemas.openxmlformats.org/drawingml/2006/main">
                  <a:graphicData uri="http://schemas.microsoft.com/office/word/2010/wordprocessingShape">
                    <wps:wsp>
                      <wps:cNvCnPr/>
                      <wps:spPr>
                        <a:xfrm>
                          <a:off x="2286635" y="4114800"/>
                          <a:ext cx="3430905"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90.05pt;margin-top:205.2pt;height:0pt;width:270.15pt;z-index:251662336;mso-width-relative:page;mso-height-relative:page;" filled="f" stroked="t" coordsize="21600,21600" o:gfxdata="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sPz59QAAAALAQAADwAAAAAAAAABACAAAAAiAAAAZHJzL2Rvd25yZXYueG1sUEsB&#10;AhQAFAAAAAgAh07iQMRfnNX5AQAAwAMAAA4AAAAAAAAAAQAgAAAAIwEAAGRycy9lMm9Eb2MueG1s&#10;UEsFBgAAAAAGAAYAWQEAAI4FAAAAAA==&#10;">
                <v:fill on="f" focussize="0,0"/>
                <v:stroke weight="1pt" color="#5B9BD5 [3204]" miterlimit="8" joinstyle="miter"/>
                <v:imagedata o:title=""/>
                <o:lock v:ext="edit" aspectratio="f"/>
              </v:lin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1143635</wp:posOffset>
                </wp:positionH>
                <wp:positionV relativeFrom="paragraph">
                  <wp:posOffset>2571750</wp:posOffset>
                </wp:positionV>
                <wp:extent cx="10795" cy="800735"/>
                <wp:effectExtent l="6350" t="0" r="20955" b="18415"/>
                <wp:wrapNone/>
                <wp:docPr id="35" name="直接连接符 35"/>
                <wp:cNvGraphicFramePr/>
                <a:graphic xmlns:a="http://schemas.openxmlformats.org/drawingml/2006/main">
                  <a:graphicData uri="http://schemas.microsoft.com/office/word/2010/wordprocessingShape">
                    <wps:wsp>
                      <wps:cNvCnPr/>
                      <wps:spPr>
                        <a:xfrm flipH="1" flipV="1">
                          <a:off x="2286635" y="4080510"/>
                          <a:ext cx="10795" cy="80073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90.05pt;margin-top:202.5pt;height:63.05pt;width:0.85pt;z-index:251661312;mso-width-relative:page;mso-height-relative:page;" filled="f" stroked="t" coordsize="21600,21600" o:gfxdata="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PAWG1gAAAAsBAAAPAAAAAAAAAAEAIAAAACIAAABkcnMv&#10;ZG93bnJldi54bWxQSwECFAAUAAAACACHTuJAkMfrJwUCAADXAwAADgAAAAAAAAABACAAAAAlAQAA&#10;ZHJzL2Uyb0RvYy54bWxQSwUGAAAAAAYABgBZAQAAnAUAAAAA&#10;">
                <v:fill on="f" focussize="0,0"/>
                <v:stroke weight="1pt" color="#5B9BD5 [3204]" miterlimit="8" joinstyle="miter"/>
                <v:imagedata o:title=""/>
                <o:lock v:ext="edit" aspectratio="f"/>
              </v:line>
            </w:pict>
          </mc:Fallback>
        </mc:AlternateContent>
      </w:r>
      <w:r>
        <w:rPr>
          <w:sz w:val="21"/>
        </w:rPr>
        <mc:AlternateContent>
          <mc:Choice Requires="wpc">
            <w:drawing>
              <wp:inline distT="0" distB="0" distL="114300" distR="114300">
                <wp:extent cx="5372100" cy="7666355"/>
                <wp:effectExtent l="0" t="0" r="38100" b="0"/>
                <wp:docPr id="1" name="画布 1"/>
                <wp:cNvGraphicFramePr/>
                <a:graphic xmlns:a="http://schemas.openxmlformats.org/drawingml/2006/main">
                  <a:graphicData uri="http://schemas.microsoft.com/office/word/2010/wordprocessingCanvas">
                    <wpc:wpc>
                      <wpc:bg/>
                      <wpc:whole/>
                      <wps:wsp>
                        <wps:cNvPr id="5" name="矩形 5"/>
                        <wps:cNvSpPr/>
                        <wps:spPr>
                          <a:xfrm>
                            <a:off x="1123315" y="742315"/>
                            <a:ext cx="3085465" cy="6959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86750C">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发现交易场场内不良行为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24765" y="3304540"/>
                            <a:ext cx="2513330" cy="12941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62D607">
                              <w:pPr>
                                <w:keepNext w:val="0"/>
                                <w:keepLines w:val="0"/>
                                <w:pageBreakBefore w:val="0"/>
                                <w:widowControl w:val="0"/>
                                <w:kinsoku/>
                                <w:wordWrap/>
                                <w:overflowPunct/>
                                <w:topLinePunct w:val="0"/>
                                <w:bidi w:val="0"/>
                                <w:adjustRightInd/>
                                <w:snapToGrid/>
                                <w:spacing w:line="400" w:lineRule="exact"/>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依据《泰顺县小额工程交易场所管理制度》 、《泰顺县小额工程电子交易平台中介代理机构场内执业行为评价办法》</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 name="矩形 7"/>
                        <wps:cNvSpPr/>
                        <wps:spPr>
                          <a:xfrm>
                            <a:off x="2971165" y="3333115"/>
                            <a:ext cx="2429510" cy="12007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F76D0F">
                              <w:pPr>
                                <w:keepNext w:val="0"/>
                                <w:keepLines w:val="0"/>
                                <w:pageBreakBefore w:val="0"/>
                                <w:widowControl w:val="0"/>
                                <w:kinsoku/>
                                <w:wordWrap/>
                                <w:overflowPunct/>
                                <w:topLinePunct w:val="0"/>
                                <w:bidi w:val="0"/>
                                <w:adjustRightInd/>
                                <w:snapToGrid/>
                                <w:spacing w:line="400" w:lineRule="exact"/>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依据 《泰顺县小额工程交易场所管理制度》 、《泰顺县小额工程电子交易评审专家评价办法》</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矩形 10"/>
                        <wps:cNvSpPr/>
                        <wps:spPr>
                          <a:xfrm>
                            <a:off x="1299845" y="5028565"/>
                            <a:ext cx="2610485" cy="11753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71FD47">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由现场管理和监督的乡镇小额工程交易管理工作组或乡镇纪委委员进行管理和评价</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直接箭头连接符 112"/>
                        <wps:cNvCnPr/>
                        <wps:spPr>
                          <a:xfrm flipH="1">
                            <a:off x="2662555" y="1438275"/>
                            <a:ext cx="3810" cy="10617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3" name="文本框 115"/>
                        <wps:cNvSpPr txBox="1"/>
                        <wps:spPr>
                          <a:xfrm>
                            <a:off x="334645" y="2613660"/>
                            <a:ext cx="1995805" cy="4279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9E7958">
                              <w:pPr>
                                <w:rPr>
                                  <w:rFonts w:hint="default" w:eastAsiaTheme="minorEastAsia"/>
                                  <w:sz w:val="28"/>
                                  <w:szCs w:val="28"/>
                                  <w:lang w:val="en-US" w:eastAsia="zh-CN"/>
                                </w:rPr>
                              </w:pPr>
                              <w:r>
                                <w:rPr>
                                  <w:rFonts w:hint="eastAsia"/>
                                  <w:b/>
                                  <w:bCs/>
                                  <w:sz w:val="28"/>
                                  <w:szCs w:val="28"/>
                                  <w:lang w:eastAsia="zh-CN"/>
                                </w:rPr>
                                <w:t>中介代理机构</w:t>
                              </w:r>
                              <w:r>
                                <w:rPr>
                                  <w:rFonts w:hint="eastAsia"/>
                                  <w:b/>
                                  <w:bCs/>
                                  <w:sz w:val="28"/>
                                  <w:szCs w:val="28"/>
                                  <w:lang w:val="en-US" w:eastAsia="zh-CN"/>
                                </w:rPr>
                                <w:t>不良行为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文本框 116"/>
                        <wps:cNvSpPr txBox="1"/>
                        <wps:spPr>
                          <a:xfrm>
                            <a:off x="3113405" y="2675890"/>
                            <a:ext cx="2276475" cy="3956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04D6D5">
                              <w:pPr>
                                <w:rPr>
                                  <w:rFonts w:hint="default"/>
                                  <w:b/>
                                  <w:bCs/>
                                  <w:sz w:val="28"/>
                                  <w:szCs w:val="28"/>
                                  <w:lang w:val="en-US" w:eastAsia="zh-CN"/>
                                </w:rPr>
                              </w:pPr>
                              <w:r>
                                <w:rPr>
                                  <w:rFonts w:hint="eastAsia"/>
                                  <w:b/>
                                  <w:bCs/>
                                  <w:sz w:val="28"/>
                                  <w:szCs w:val="28"/>
                                  <w:lang w:val="en-US" w:eastAsia="zh-CN"/>
                                </w:rPr>
                                <w:t>评审专家不良行为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肘形连接符 117"/>
                        <wps:cNvCnPr/>
                        <wps:spPr>
                          <a:xfrm rot="5400000" flipV="1">
                            <a:off x="518795" y="4824730"/>
                            <a:ext cx="1072515" cy="380365"/>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 name="肘形连接符 118"/>
                        <wps:cNvCnPr/>
                        <wps:spPr>
                          <a:xfrm rot="5400000">
                            <a:off x="3661410" y="4838065"/>
                            <a:ext cx="1082040" cy="367030"/>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603.65pt;width:423pt;" coordsize="5372100,7666355" editas="canvas" o:gfxdata="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">
                <o:lock v:ext="edit" aspectratio="f"/>
                <v:shape id="_x0000_s1026" o:spid="_x0000_s1026" style="position:absolute;left:0;top:0;height:7666355;width:5372100;" filled="f" stroked="f" coordsize="21600,21600" o:gfxdata="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">
                  <v:fill on="f" focussize="0,0"/>
                  <v:stroke on="f"/>
                  <v:imagedata o:title=""/>
                  <o:lock v:ext="edit" aspectratio="f"/>
                </v:shape>
                <v:rect id="_x0000_s1026" o:spid="_x0000_s1026" o:spt="1" style="position:absolute;left:1123315;top:742315;height:695960;width:3085465;v-text-anchor:middle;" fillcolor="#5B9BD5 [3204]" filled="t" stroked="t" coordsize="21600,21600" o:gfxdata="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7gBaHYAAAABgEAAA8AAAAAAAAAAQAgAAAAIgAAAGRycy9kb3ducmV2LnhtbFBLAQIUABQAAAAI&#10;AIdO4kDlxymCmAIAACsFAAAOAAAAAAAAAAEAIAAAACcBAABkcnMvZTJvRG9jLnhtbFBLBQYAAAAA&#10;BgAGAFkBAAAxBgAAAAA=&#10;">
                  <v:fill on="t" focussize="0,0"/>
                  <v:stroke weight="1pt" color="#41719C [3204]" miterlimit="8" joinstyle="miter"/>
                  <v:imagedata o:title=""/>
                  <o:lock v:ext="edit" aspectratio="f"/>
                  <v:textbox>
                    <w:txbxContent>
                      <w:p w14:paraId="5D86750C">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发现交易场场内不良行为</w:t>
                        </w:r>
                      </w:p>
                    </w:txbxContent>
                  </v:textbox>
                </v:rect>
                <v:rect id="_x0000_s1026" o:spid="_x0000_s1026" o:spt="1" style="position:absolute;left:24765;top:3304540;height:1294130;width:2513330;v-text-anchor:middle;" fillcolor="#5B9BD5 [3204]" filled="t" stroked="t" coordsize="21600,21600" o:gfxdata="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TuAF&#10;odgAAAAGAQAADwAAAAAAAAABACAAAAAiAAAAZHJzL2Rvd25yZXYueG1sUEsBAhQAFAAAAAgAh07i&#10;QFZYlziUAgAAKwUAAA4AAAAAAAAAAQAgAAAAJwEAAGRycy9lMm9Eb2MueG1sUEsFBgAAAAAGAAYA&#10;WQEAAC0GAAAAAA==&#10;">
                  <v:fill on="t" focussize="0,0"/>
                  <v:stroke weight="1pt" color="#41719C [3204]" miterlimit="8" joinstyle="miter"/>
                  <v:imagedata o:title=""/>
                  <o:lock v:ext="edit" aspectratio="f"/>
                  <v:textbox>
                    <w:txbxContent>
                      <w:p w14:paraId="1762D607">
                        <w:pPr>
                          <w:keepNext w:val="0"/>
                          <w:keepLines w:val="0"/>
                          <w:pageBreakBefore w:val="0"/>
                          <w:widowControl w:val="0"/>
                          <w:kinsoku/>
                          <w:wordWrap/>
                          <w:overflowPunct/>
                          <w:topLinePunct w:val="0"/>
                          <w:bidi w:val="0"/>
                          <w:adjustRightInd/>
                          <w:snapToGrid/>
                          <w:spacing w:line="400" w:lineRule="exact"/>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依据《泰顺县小额工程交易场所管理制度》 、《泰顺县小额工程电子交易平台中介代理机构场内执业行为评价办法》</w:t>
                        </w:r>
                      </w:p>
                    </w:txbxContent>
                  </v:textbox>
                </v:rect>
                <v:rect id="矩形 7" o:spid="_x0000_s1026" o:spt="1" style="position:absolute;left:2971165;top:3333115;height:1200785;width:2429510;v-text-anchor:middle;" fillcolor="#5B9BD5 [3204]" filled="t" stroked="t" coordsize="21600,21600" o:gfxdata="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E7g&#10;BaHYAAAABgEAAA8AAAAAAAAAAQAgAAAAIgAAAGRycy9kb3ducmV2LnhtbFBLAQIUABQAAAAIAIdO&#10;4kCKY0tRlQIAAC0FAAAOAAAAAAAAAAEAIAAAACcBAABkcnMvZTJvRG9jLnhtbFBLBQYAAAAABgAG&#10;AFkBAAAuBgAAAAA=&#10;">
                  <v:fill on="t" focussize="0,0"/>
                  <v:stroke weight="1pt" color="#41719C [3204]" miterlimit="8" joinstyle="miter"/>
                  <v:imagedata o:title=""/>
                  <o:lock v:ext="edit" aspectratio="f"/>
                  <v:textbox>
                    <w:txbxContent>
                      <w:p w14:paraId="65F76D0F">
                        <w:pPr>
                          <w:keepNext w:val="0"/>
                          <w:keepLines w:val="0"/>
                          <w:pageBreakBefore w:val="0"/>
                          <w:widowControl w:val="0"/>
                          <w:kinsoku/>
                          <w:wordWrap/>
                          <w:overflowPunct/>
                          <w:topLinePunct w:val="0"/>
                          <w:bidi w:val="0"/>
                          <w:adjustRightInd/>
                          <w:snapToGrid/>
                          <w:spacing w:line="400" w:lineRule="exact"/>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依据 《泰顺县小额工程交易场所管理制度》 、《泰顺县小额工程电子交易评审专家评价办法》</w:t>
                        </w:r>
                      </w:p>
                    </w:txbxContent>
                  </v:textbox>
                </v:rect>
                <v:rect id="矩形 10" o:spid="_x0000_s1026" o:spt="1" style="position:absolute;left:1299845;top:5028565;height:1175385;width:2610485;v-text-anchor:middle;" fillcolor="#5B9BD5 [3204]" filled="t" stroked="t" coordsize="21600,21600" o:gfxdata="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O&#10;4AWh2AAAAAYBAAAPAAAAAAAAAAEAIAAAACIAAABkcnMvZG93bnJldi54bWxQSwECFAAUAAAACACH&#10;TuJAh3aPhpYCAAAuBQAADgAAAAAAAAABACAAAAAnAQAAZHJzL2Uyb0RvYy54bWxQSwUGAAAAAAYA&#10;BgBZAQAALwYAAAAA&#10;">
                  <v:fill on="t" focussize="0,0"/>
                  <v:stroke weight="1pt" color="#41719C [3204]" miterlimit="8" joinstyle="miter"/>
                  <v:imagedata o:title=""/>
                  <o:lock v:ext="edit" aspectratio="f"/>
                  <v:textbox>
                    <w:txbxContent>
                      <w:p w14:paraId="5C71FD47">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由现场管理和监督的乡镇小额工程交易管理工作组或乡镇纪委委员进行管理和评价</w:t>
                        </w:r>
                      </w:p>
                    </w:txbxContent>
                  </v:textbox>
                </v:rect>
                <v:shape id="直接箭头连接符 112" o:spid="_x0000_s1026" o:spt="32" type="#_x0000_t32" style="position:absolute;left:2662555;top:1438275;flip:x;height:1061720;width:3810;" filled="f" stroked="t" coordsize="21600,21600" o:gfxdata="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mwOTY1QAA&#10;AAYBAAAPAAAAAAAAAAEAIAAAACIAAABkcnMvZG93bnJldi54bWxQSwECFAAUAAAACACHTuJAgKNv&#10;NyECAAD6AwAADgAAAAAAAAABACAAAAAkAQAAZHJzL2Uyb0RvYy54bWxQSwUGAAAAAAYABgBZAQAA&#10;twUAAAAA&#10;">
                  <v:fill on="f" focussize="0,0"/>
                  <v:stroke weight="0.5pt" color="#5B9BD5 [3204]" miterlimit="8" joinstyle="miter" endarrow="open"/>
                  <v:imagedata o:title=""/>
                  <o:lock v:ext="edit" aspectratio="f"/>
                </v:shape>
                <v:shape id="文本框 115" o:spid="_x0000_s1026" o:spt="202" type="#_x0000_t202" style="position:absolute;left:334645;top:2613660;height:427990;width:1995805;" fillcolor="#FFFFFF [3201]" filled="t" stroked="f" coordsize="21600,21600" o:gfxdata="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UNhLOtIA&#10;AAAGAQAADwAAAAAAAAABACAAAAAiAAAAZHJzL2Rvd25yZXYueG1sUEsBAhQAFAAAAAgAh07iQMsp&#10;2ZReAgAAnQQAAA4AAAAAAAAAAQAgAAAAIQEAAGRycy9lMm9Eb2MueG1sUEsFBgAAAAAGAAYAWQEA&#10;APEFAAAAAA==&#10;">
                  <v:fill on="t" focussize="0,0"/>
                  <v:stroke on="f" weight="0.5pt"/>
                  <v:imagedata o:title=""/>
                  <o:lock v:ext="edit" aspectratio="f"/>
                  <v:textbox>
                    <w:txbxContent>
                      <w:p w14:paraId="7F9E7958">
                        <w:pPr>
                          <w:rPr>
                            <w:rFonts w:hint="default" w:eastAsiaTheme="minorEastAsia"/>
                            <w:sz w:val="28"/>
                            <w:szCs w:val="28"/>
                            <w:lang w:val="en-US" w:eastAsia="zh-CN"/>
                          </w:rPr>
                        </w:pPr>
                        <w:r>
                          <w:rPr>
                            <w:rFonts w:hint="eastAsia"/>
                            <w:b/>
                            <w:bCs/>
                            <w:sz w:val="28"/>
                            <w:szCs w:val="28"/>
                            <w:lang w:eastAsia="zh-CN"/>
                          </w:rPr>
                          <w:t>中介代理机构</w:t>
                        </w:r>
                        <w:r>
                          <w:rPr>
                            <w:rFonts w:hint="eastAsia"/>
                            <w:b/>
                            <w:bCs/>
                            <w:sz w:val="28"/>
                            <w:szCs w:val="28"/>
                            <w:lang w:val="en-US" w:eastAsia="zh-CN"/>
                          </w:rPr>
                          <w:t>不良行为</w:t>
                        </w:r>
                      </w:p>
                    </w:txbxContent>
                  </v:textbox>
                </v:shape>
                <v:shape id="文本框 116" o:spid="_x0000_s1026" o:spt="202" type="#_x0000_t202" style="position:absolute;left:3113405;top:2675890;height:395605;width:2276475;" fillcolor="#FFFFFF [3201]" filled="t" stroked="f" coordsize="21600,21600" o:gfxdata="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Q2Es60gAA&#10;AAYBAAAPAAAAAAAAAAEAIAAAACIAAABkcnMvZG93bnJldi54bWxQSwECFAAUAAAACACHTuJAk+fI&#10;El0CAACeBAAADgAAAAAAAAABACAAAAAhAQAAZHJzL2Uyb0RvYy54bWxQSwUGAAAAAAYABgBZAQAA&#10;8AUAAAAA&#10;">
                  <v:fill on="t" focussize="0,0"/>
                  <v:stroke on="f" weight="0.5pt"/>
                  <v:imagedata o:title=""/>
                  <o:lock v:ext="edit" aspectratio="f"/>
                  <v:textbox>
                    <w:txbxContent>
                      <w:p w14:paraId="3504D6D5">
                        <w:pPr>
                          <w:rPr>
                            <w:rFonts w:hint="default"/>
                            <w:b/>
                            <w:bCs/>
                            <w:sz w:val="28"/>
                            <w:szCs w:val="28"/>
                            <w:lang w:val="en-US" w:eastAsia="zh-CN"/>
                          </w:rPr>
                        </w:pPr>
                        <w:r>
                          <w:rPr>
                            <w:rFonts w:hint="eastAsia"/>
                            <w:b/>
                            <w:bCs/>
                            <w:sz w:val="28"/>
                            <w:szCs w:val="28"/>
                            <w:lang w:val="en-US" w:eastAsia="zh-CN"/>
                          </w:rPr>
                          <w:t>评审专家不良行为</w:t>
                        </w:r>
                      </w:p>
                    </w:txbxContent>
                  </v:textbox>
                </v:shape>
                <v:shape id="肘形连接符 117" o:spid="_x0000_s1026" o:spt="33" type="#_x0000_t33" style="position:absolute;left:518795;top:4824730;flip:y;height:380365;width:1072515;rotation:-5898240f;" filled="f" stroked="t" coordsize="21600,21600" o:gfxdata="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Uq&#10;fuvXAAAABgEAAA8AAAAAAAAAAQAgAAAAIgAAAGRycy9kb3ducmV2LnhtbFBLAQIUABQAAAAIAIdO&#10;4kAxvLTBJAIAAP8DAAAOAAAAAAAAAAEAIAAAACYBAABkcnMvZTJvRG9jLnhtbFBLBQYAAAAABgAG&#10;AFkBAAC8BQAAAAA=&#10;">
                  <v:fill on="f" focussize="0,0"/>
                  <v:stroke weight="0.5pt" color="#5B9BD5 [3204]" miterlimit="8" joinstyle="miter" endarrow="open"/>
                  <v:imagedata o:title=""/>
                  <o:lock v:ext="edit" aspectratio="f"/>
                </v:shape>
                <v:shape id="肘形连接符 118" o:spid="_x0000_s1026" o:spt="33" type="#_x0000_t33" style="position:absolute;left:3661410;top:4838065;height:367030;width:1082040;rotation:5898240f;" filled="f" stroked="t" coordsize="21600,21600" o:gfxdata="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wWDtx0wAAAAYB&#10;AAAPAAAAAAAAAAEAIAAAACIAAABkcnMvZG93bnJldi54bWxQSwECFAAUAAAACACHTuJA8zxXcCAC&#10;AAD2AwAADgAAAAAAAAABACAAAAAiAQAAZHJzL2Uyb0RvYy54bWxQSwUGAAAAAAYABgBZAQAAtAUA&#10;AAAA&#10;">
                  <v:fill on="f" focussize="0,0"/>
                  <v:stroke weight="0.5pt" color="#5B9BD5 [3204]" miterlimit="8" joinstyle="miter" endarrow="open"/>
                  <v:imagedata o:title=""/>
                  <o:lock v:ext="edit" aspectratio="f"/>
                </v:shape>
                <w10:wrap type="none"/>
                <w10:anchorlock/>
              </v:group>
            </w:pict>
          </mc:Fallback>
        </mc:AlternateContent>
      </w:r>
      <w:r>
        <w:rPr>
          <w:rFonts w:hint="eastAsia" w:ascii="Times New Roman" w:hAnsi="Times New Roman" w:eastAsia="黑体" w:cs="黑体"/>
          <w:sz w:val="32"/>
          <w:szCs w:val="32"/>
          <w:lang w:val="en-US" w:eastAsia="zh-CN"/>
        </w:rPr>
        <w:t>附件5：违法违规处置流程图</w:t>
      </w:r>
    </w:p>
    <w:p w14:paraId="1E2FACD6">
      <w:pPr>
        <w:rPr>
          <w:sz w:val="21"/>
        </w:rPr>
        <w:sectPr>
          <w:pgSz w:w="11906" w:h="16838"/>
          <w:pgMar w:top="2098" w:right="1531" w:bottom="1984" w:left="1531" w:header="851" w:footer="992" w:gutter="0"/>
          <w:cols w:space="0" w:num="1"/>
          <w:rtlGutter w:val="0"/>
          <w:docGrid w:type="lines" w:linePitch="312" w:charSpace="0"/>
        </w:sectPr>
      </w:pPr>
      <w:r>
        <w:rPr>
          <w:sz w:val="21"/>
        </w:rPr>
        <mc:AlternateContent>
          <mc:Choice Requires="wps">
            <w:drawing>
              <wp:anchor distT="0" distB="0" distL="114300" distR="114300" simplePos="0" relativeHeight="251660288" behindDoc="0" locked="0" layoutInCell="1" allowOverlap="1">
                <wp:simplePos x="0" y="0"/>
                <wp:positionH relativeFrom="column">
                  <wp:posOffset>4464050</wp:posOffset>
                </wp:positionH>
                <wp:positionV relativeFrom="paragraph">
                  <wp:posOffset>3337560</wp:posOffset>
                </wp:positionV>
                <wp:extent cx="34925" cy="1181735"/>
                <wp:effectExtent l="6350" t="0" r="15875" b="18415"/>
                <wp:wrapNone/>
                <wp:docPr id="32" name="直接连接符 32"/>
                <wp:cNvGraphicFramePr/>
                <a:graphic xmlns:a="http://schemas.openxmlformats.org/drawingml/2006/main">
                  <a:graphicData uri="http://schemas.microsoft.com/office/word/2010/wordprocessingShape">
                    <wps:wsp>
                      <wps:cNvCnPr/>
                      <wps:spPr>
                        <a:xfrm flipH="1">
                          <a:off x="5641975" y="4648200"/>
                          <a:ext cx="34925" cy="118173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51.5pt;margin-top:262.8pt;height:93.05pt;width:2.75pt;z-index:251660288;mso-width-relative:page;mso-height-relative:page;" filled="f" stroked="t" coordsize="21600,21600" o:gfxdata="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jbLIu2AAAAAsBAAAPAAAAAAAAAAEAIAAAACIAAABkcnMv&#10;ZG93bnJldi54bWxQSwECFAAUAAAACACHTuJAUl5FpQMCAADOAwAADgAAAAAAAAABACAAAAAnAQAA&#10;ZHJzL2Uyb0RvYy54bWxQSwUGAAAAAAYABgBZAQAAnAUAAAAA&#10;">
                <v:fill on="f" focussize="0,0"/>
                <v:stroke weight="1pt" color="#5B9BD5 [3204]" miterlimit="8" joinstyle="miter"/>
                <v:imagedata o:title=""/>
                <o:lock v:ext="edit" aspectratio="f"/>
              </v:line>
            </w:pict>
          </mc:Fallback>
        </mc:AlternateContent>
      </w:r>
      <w:r>
        <w:rPr>
          <w:sz w:val="21"/>
        </w:rPr>
        <mc:AlternateContent>
          <mc:Choice Requires="wpc">
            <w:drawing>
              <wp:inline distT="0" distB="0" distL="114300" distR="114300">
                <wp:extent cx="5795010" cy="7524750"/>
                <wp:effectExtent l="0" t="0" r="15240" b="0"/>
                <wp:docPr id="152" name="画布 152"/>
                <wp:cNvGraphicFramePr/>
                <a:graphic xmlns:a="http://schemas.openxmlformats.org/drawingml/2006/main">
                  <a:graphicData uri="http://schemas.microsoft.com/office/word/2010/wordprocessingCanvas">
                    <wpc:wpc>
                      <wpc:bg/>
                      <wpc:whole/>
                      <wps:wsp>
                        <wps:cNvPr id="155" name="矩形 5"/>
                        <wps:cNvSpPr/>
                        <wps:spPr>
                          <a:xfrm>
                            <a:off x="1421765" y="393700"/>
                            <a:ext cx="2498090" cy="8420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DD0FF9">
                              <w:pPr>
                                <w:keepNext w:val="0"/>
                                <w:keepLines w:val="0"/>
                                <w:pageBreakBefore w:val="0"/>
                                <w:widowControl w:val="0"/>
                                <w:kinsoku/>
                                <w:wordWrap/>
                                <w:overflowPunct/>
                                <w:topLinePunct w:val="0"/>
                                <w:bidi w:val="0"/>
                                <w:adjustRightInd/>
                                <w:snapToGrid/>
                                <w:spacing w:line="400" w:lineRule="exact"/>
                                <w:jc w:val="center"/>
                                <w:textAlignment w:val="auto"/>
                                <w:rPr>
                                  <w:rFonts w:hint="default"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违法违规</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6" name="矩形 6"/>
                        <wps:cNvSpPr/>
                        <wps:spPr>
                          <a:xfrm>
                            <a:off x="8890" y="6525895"/>
                            <a:ext cx="1704975" cy="447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8595B8">
                              <w:pPr>
                                <w:rPr>
                                  <w:rFonts w:hint="default"/>
                                  <w:lang w:val="en-US" w:eastAsia="zh-CN"/>
                                </w:rPr>
                              </w:pPr>
                              <w:r>
                                <w:rPr>
                                  <w:rFonts w:hint="eastAsia" w:ascii="宋体" w:hAnsi="宋体" w:eastAsia="宋体" w:cs="宋体"/>
                                  <w:kern w:val="2"/>
                                  <w:sz w:val="21"/>
                                  <w:szCs w:val="21"/>
                                  <w:lang w:val="en-US" w:eastAsia="zh-CN" w:bidi="ar-SA"/>
                                </w:rPr>
                                <w:t>县市场监督管理局处置</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7" name="矩形 7"/>
                        <wps:cNvSpPr/>
                        <wps:spPr>
                          <a:xfrm>
                            <a:off x="3844290" y="6985635"/>
                            <a:ext cx="1541780" cy="5105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5A8B4E">
                              <w:p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项目所属行业监督部门处置</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8" name="矩形 10"/>
                        <wps:cNvSpPr/>
                        <wps:spPr>
                          <a:xfrm>
                            <a:off x="1837690" y="6907530"/>
                            <a:ext cx="1694815" cy="4489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B1A859">
                              <w:pP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县纪委县监委机关处置</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1" name="直接箭头连接符 171"/>
                        <wps:cNvCnPr>
                          <a:stCxn id="155" idx="2"/>
                          <a:endCxn id="173" idx="0"/>
                        </wps:cNvCnPr>
                        <wps:spPr>
                          <a:xfrm>
                            <a:off x="2670810" y="1235710"/>
                            <a:ext cx="5080" cy="15036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2" name="矩形 4"/>
                        <wps:cNvSpPr/>
                        <wps:spPr>
                          <a:xfrm>
                            <a:off x="3578860" y="2484755"/>
                            <a:ext cx="1906905" cy="14071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595C09">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竞包人存在违规行为</w:t>
                              </w:r>
                            </w:p>
                            <w:p w14:paraId="7078FCCC">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弄虚作假</w:t>
                              </w:r>
                              <w:r>
                                <w:rPr>
                                  <w:rFonts w:hint="eastAsia" w:ascii="宋体" w:hAnsi="宋体" w:eastAsia="宋体" w:cs="宋体"/>
                                  <w:sz w:val="18"/>
                                  <w:szCs w:val="18"/>
                                  <w:lang w:val="en-US" w:eastAsia="zh-CN"/>
                                </w:rPr>
                                <w:t>/串标/弃标/</w:t>
                              </w:r>
                              <w:r>
                                <w:rPr>
                                  <w:rFonts w:hint="eastAsia" w:ascii="宋体" w:hAnsi="宋体" w:eastAsia="宋体" w:cs="宋体"/>
                                  <w:sz w:val="18"/>
                                  <w:szCs w:val="18"/>
                                  <w:lang w:eastAsia="zh-CN"/>
                                </w:rPr>
                                <w:t>不签合同</w:t>
                              </w:r>
                            </w:p>
                            <w:p w14:paraId="5CE6378A">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履约中出现的转包</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挂靠</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违法分包</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违约</w:t>
                              </w:r>
                            </w:p>
                            <w:p w14:paraId="7C60984A">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无故延误工期</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质量安全未达标</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降低技术(服务)标准</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欠薪</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3" name="矩形 4"/>
                        <wps:cNvSpPr/>
                        <wps:spPr>
                          <a:xfrm>
                            <a:off x="1975485" y="2739390"/>
                            <a:ext cx="1400810" cy="7232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06FEE8">
                              <w:pPr>
                                <w:jc w:val="center"/>
                                <w:rPr>
                                  <w:rFonts w:hint="eastAsia" w:ascii="宋体" w:hAnsi="宋体" w:eastAsia="宋体" w:cs="宋体"/>
                                  <w:lang w:eastAsia="zh-CN"/>
                                </w:rPr>
                              </w:pPr>
                              <w:r>
                                <w:rPr>
                                  <w:rFonts w:hint="eastAsia" w:ascii="宋体" w:hAnsi="宋体" w:eastAsia="宋体" w:cs="宋体"/>
                                  <w:lang w:eastAsia="zh-CN"/>
                                </w:rPr>
                                <w:t>中介代理机构、评审专家存在违法违规</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4" name="矩形 4"/>
                        <wps:cNvSpPr/>
                        <wps:spPr>
                          <a:xfrm>
                            <a:off x="196215" y="2771775"/>
                            <a:ext cx="1511300" cy="5899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1E1BC3">
                              <w:pPr>
                                <w:jc w:val="center"/>
                                <w:rPr>
                                  <w:rFonts w:hint="eastAsia" w:ascii="宋体" w:hAnsi="宋体" w:eastAsia="宋体" w:cs="宋体"/>
                                  <w:lang w:eastAsia="zh-CN"/>
                                </w:rPr>
                              </w:pPr>
                              <w:r>
                                <w:rPr>
                                  <w:rFonts w:hint="eastAsia" w:ascii="宋体" w:hAnsi="宋体" w:eastAsia="宋体" w:cs="宋体"/>
                                  <w:lang w:val="en-US" w:eastAsia="zh-CN"/>
                                </w:rPr>
                                <w:t>发包人交易流程、标后履约管理不规范</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7" name="肘形连接符 197"/>
                        <wps:cNvCnPr>
                          <a:endCxn id="172" idx="0"/>
                        </wps:cNvCnPr>
                        <wps:spPr>
                          <a:xfrm>
                            <a:off x="2656205" y="1621155"/>
                            <a:ext cx="1876425" cy="863600"/>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98" name="肘形连接符 198"/>
                        <wps:cNvCnPr>
                          <a:endCxn id="174" idx="0"/>
                        </wps:cNvCnPr>
                        <wps:spPr>
                          <a:xfrm rot="10800000" flipV="1">
                            <a:off x="951230" y="1618615"/>
                            <a:ext cx="1727835" cy="1152525"/>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2" name="直接箭头连接符 202"/>
                        <wps:cNvCnPr>
                          <a:stCxn id="173" idx="2"/>
                        </wps:cNvCnPr>
                        <wps:spPr>
                          <a:xfrm flipH="1">
                            <a:off x="2667635" y="3462655"/>
                            <a:ext cx="8255" cy="37858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5" name="肘形连接符 205"/>
                        <wps:cNvCnPr/>
                        <wps:spPr>
                          <a:xfrm rot="5400000">
                            <a:off x="32385" y="5596255"/>
                            <a:ext cx="1845310" cy="13335"/>
                          </a:xfrm>
                          <a:prstGeom prst="bentConnector3">
                            <a:avLst>
                              <a:gd name="adj1" fmla="val 50017"/>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6" name="肘形连接符 206"/>
                        <wps:cNvCnPr/>
                        <wps:spPr>
                          <a:xfrm rot="5400000" flipV="1">
                            <a:off x="3231515" y="5809615"/>
                            <a:ext cx="2223135" cy="51435"/>
                          </a:xfrm>
                          <a:prstGeom prst="bentConnector3">
                            <a:avLst>
                              <a:gd name="adj1" fmla="val 50014"/>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9" name="文本框 209"/>
                        <wps:cNvSpPr txBox="1"/>
                        <wps:spPr>
                          <a:xfrm>
                            <a:off x="78740" y="5868670"/>
                            <a:ext cx="1837690" cy="3238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B0A30D">
                              <w:pPr>
                                <w:rPr>
                                  <w:rFonts w:hint="eastAsia" w:eastAsiaTheme="minorEastAsia"/>
                                  <w:lang w:eastAsia="zh-CN"/>
                                </w:rPr>
                              </w:pPr>
                              <w:r>
                                <w:rPr>
                                  <w:rFonts w:hint="eastAsia"/>
                                  <w:lang w:eastAsia="zh-CN"/>
                                </w:rPr>
                                <w:t>发包人涉及违反公平竞争等</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0" name="文本框 210"/>
                        <wps:cNvSpPr txBox="1"/>
                        <wps:spPr>
                          <a:xfrm>
                            <a:off x="1760220" y="5846445"/>
                            <a:ext cx="1801495" cy="8858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6FE8857">
                              <w:pPr>
                                <w:rPr>
                                  <w:rFonts w:hint="default"/>
                                  <w:lang w:val="en-US" w:eastAsia="zh-CN"/>
                                </w:rPr>
                              </w:pPr>
                              <w:r>
                                <w:rPr>
                                  <w:rFonts w:hint="eastAsia"/>
                                  <w:lang w:val="en-US" w:eastAsia="zh-CN"/>
                                </w:rPr>
                                <w:t>发包人、监督人员或参与项目评审的公职人员等存在履职不到位、滥用职权、利益输送、腐败等问题</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1" name="文本框 211"/>
                        <wps:cNvSpPr txBox="1"/>
                        <wps:spPr>
                          <a:xfrm>
                            <a:off x="3566795" y="5027295"/>
                            <a:ext cx="2166620" cy="14922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C78903">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竞包人有弄虚作假，相互串通，无正当理由放弃成交资格、不签订合同等行为，以及履约过程中出现的转包，涉及挂靠，违法分包，不履行合同约定，无故延误工期，质量安全未达标，降低技术(服务)标准或拖欠农民工工资等</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直接连接符 31"/>
                        <wps:cNvCnPr>
                          <a:stCxn id="174" idx="2"/>
                        </wps:cNvCnPr>
                        <wps:spPr>
                          <a:xfrm>
                            <a:off x="951865" y="3361690"/>
                            <a:ext cx="6350" cy="1066165"/>
                          </a:xfrm>
                          <a:prstGeom prst="line">
                            <a:avLst/>
                          </a:prstGeom>
                        </wps:spPr>
                        <wps:style>
                          <a:lnRef idx="2">
                            <a:schemeClr val="accent1"/>
                          </a:lnRef>
                          <a:fillRef idx="0">
                            <a:srgbClr val="FFFFFF"/>
                          </a:fillRef>
                          <a:effectRef idx="0">
                            <a:srgbClr val="FFFFFF"/>
                          </a:effectRef>
                          <a:fontRef idx="minor">
                            <a:schemeClr val="tx1"/>
                          </a:fontRef>
                        </wps:style>
                        <wps:bodyPr/>
                      </wps:wsp>
                      <wps:wsp>
                        <wps:cNvPr id="33" name="直接连接符 33"/>
                        <wps:cNvCnPr/>
                        <wps:spPr>
                          <a:xfrm>
                            <a:off x="958215" y="4451985"/>
                            <a:ext cx="3495040" cy="43815"/>
                          </a:xfrm>
                          <a:prstGeom prst="line">
                            <a:avLst/>
                          </a:prstGeom>
                        </wps:spPr>
                        <wps:style>
                          <a:lnRef idx="2">
                            <a:schemeClr val="accent1"/>
                          </a:lnRef>
                          <a:fillRef idx="0">
                            <a:srgbClr val="FFFFFF"/>
                          </a:fillRef>
                          <a:effectRef idx="0">
                            <a:srgbClr val="FFFFFF"/>
                          </a:effectRef>
                          <a:fontRef idx="minor">
                            <a:schemeClr val="tx1"/>
                          </a:fontRef>
                        </wps:style>
                        <wps:bodyPr/>
                      </wps:wsp>
                      <wps:wsp>
                        <wps:cNvPr id="34" name="直接连接符 34"/>
                        <wps:cNvCnPr/>
                        <wps:spPr>
                          <a:xfrm>
                            <a:off x="956945" y="4740275"/>
                            <a:ext cx="3366135" cy="13335"/>
                          </a:xfrm>
                          <a:prstGeom prst="line">
                            <a:avLst/>
                          </a:prstGeom>
                        </wps:spPr>
                        <wps:style>
                          <a:lnRef idx="2">
                            <a:schemeClr val="accent1"/>
                          </a:lnRef>
                          <a:fillRef idx="0">
                            <a:srgbClr val="FFFFFF"/>
                          </a:fillRef>
                          <a:effectRef idx="0">
                            <a:srgbClr val="FFFFFF"/>
                          </a:effectRef>
                          <a:fontRef idx="minor">
                            <a:schemeClr val="tx1"/>
                          </a:fontRef>
                        </wps:style>
                        <wps:bodyPr/>
                      </wps:wsp>
                    </wpc:wpc>
                  </a:graphicData>
                </a:graphic>
              </wp:inline>
            </w:drawing>
          </mc:Choice>
          <mc:Fallback>
            <w:pict>
              <v:group id="_x0000_s1026" o:spid="_x0000_s1026" o:spt="203" style="height:592.5pt;width:456.3pt;" coordsize="5795010,7524750" editas="canvas" o:gfxdata="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">
                <o:lock v:ext="edit" aspectratio="f"/>
                <v:shape id="_x0000_s1026" o:spid="_x0000_s1026" style="position:absolute;left:0;top:0;height:7524750;width:5795010;" filled="f" stroked="f" coordsize="21600,21600" o:gfxdata="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">
                  <v:fill on="f" focussize="0,0"/>
                  <v:stroke on="f"/>
                  <v:imagedata o:title=""/>
                  <o:lock v:ext="edit" aspectratio="f"/>
                </v:shape>
                <v:rect id="矩形 5" o:spid="_x0000_s1026" o:spt="1" style="position:absolute;left:1421765;top:393700;height:842010;width:2498090;v-text-anchor:middle;" fillcolor="#5B9BD5 [3204]" filled="t" stroked="t" coordsize="21600,21600" o:gfxdata="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b&#10;pldw2QAAAAYBAAAPAAAAAAAAAAEAIAAAACIAAABkcnMvZG93bnJldi54bWxQSwECFAAUAAAACACH&#10;TuJA67jOb5UCAAAtBQAADgAAAAAAAAABACAAAAAoAQAAZHJzL2Uyb0RvYy54bWxQSwUGAAAAAAYA&#10;BgBZAQAALwYAAAAA&#10;">
                  <v:fill on="t" focussize="0,0"/>
                  <v:stroke weight="1pt" color="#41719C [3204]" miterlimit="8" joinstyle="miter"/>
                  <v:imagedata o:title=""/>
                  <o:lock v:ext="edit" aspectratio="f"/>
                  <v:textbox>
                    <w:txbxContent>
                      <w:p w14:paraId="17DD0FF9">
                        <w:pPr>
                          <w:keepNext w:val="0"/>
                          <w:keepLines w:val="0"/>
                          <w:pageBreakBefore w:val="0"/>
                          <w:widowControl w:val="0"/>
                          <w:kinsoku/>
                          <w:wordWrap/>
                          <w:overflowPunct/>
                          <w:topLinePunct w:val="0"/>
                          <w:bidi w:val="0"/>
                          <w:adjustRightInd/>
                          <w:snapToGrid/>
                          <w:spacing w:line="400" w:lineRule="exact"/>
                          <w:jc w:val="center"/>
                          <w:textAlignment w:val="auto"/>
                          <w:rPr>
                            <w:rFonts w:hint="default"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违法违规</w:t>
                        </w:r>
                      </w:p>
                    </w:txbxContent>
                  </v:textbox>
                </v:rect>
                <v:rect id="矩形 6" o:spid="_x0000_s1026" o:spt="1" style="position:absolute;left:8890;top:6525895;height:447675;width:1704975;v-text-anchor:middle;" fillcolor="#5B9BD5 [3204]" filled="t" stroked="t" coordsize="21600,21600" o:gfxdata="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Num&#10;V3DZAAAABgEAAA8AAAAAAAAAAQAgAAAAIgAAAGRycy9kb3ducmV2LnhtbFBLAQIUABQAAAAIAIdO&#10;4kC9Kp83lAIAACsFAAAOAAAAAAAAAAEAIAAAACgBAABkcnMvZTJvRG9jLnhtbFBLBQYAAAAABgAG&#10;AFkBAAAuBgAAAAA=&#10;">
                  <v:fill on="t" focussize="0,0"/>
                  <v:stroke weight="1pt" color="#41719C [3204]" miterlimit="8" joinstyle="miter"/>
                  <v:imagedata o:title=""/>
                  <o:lock v:ext="edit" aspectratio="f"/>
                  <v:textbox>
                    <w:txbxContent>
                      <w:p w14:paraId="668595B8">
                        <w:pPr>
                          <w:rPr>
                            <w:rFonts w:hint="default"/>
                            <w:lang w:val="en-US" w:eastAsia="zh-CN"/>
                          </w:rPr>
                        </w:pPr>
                        <w:r>
                          <w:rPr>
                            <w:rFonts w:hint="eastAsia" w:ascii="宋体" w:hAnsi="宋体" w:eastAsia="宋体" w:cs="宋体"/>
                            <w:kern w:val="2"/>
                            <w:sz w:val="21"/>
                            <w:szCs w:val="21"/>
                            <w:lang w:val="en-US" w:eastAsia="zh-CN" w:bidi="ar-SA"/>
                          </w:rPr>
                          <w:t>县市场监督管理局处置</w:t>
                        </w:r>
                      </w:p>
                    </w:txbxContent>
                  </v:textbox>
                </v:rect>
                <v:rect id="矩形 7" o:spid="_x0000_s1026" o:spt="1" style="position:absolute;left:3844290;top:6985635;height:510540;width:1541780;v-text-anchor:middle;" fillcolor="#5B9BD5 [3204]" filled="t" stroked="t" coordsize="21600,21600" o:gfxdata="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NumV3DZAAAABgEAAA8AAAAAAAAAAQAgAAAAIgAAAGRycy9kb3ducmV2LnhtbFBLAQIUABQA&#10;AAAIAIdO4kD6BXH3mgIAAC4FAAAOAAAAAAAAAAEAIAAAACgBAABkcnMvZTJvRG9jLnhtbFBLBQYA&#10;AAAABgAGAFkBAAA0BgAAAAA=&#10;">
                  <v:fill on="t" focussize="0,0"/>
                  <v:stroke weight="1pt" color="#41719C [3204]" miterlimit="8" joinstyle="miter"/>
                  <v:imagedata o:title=""/>
                  <o:lock v:ext="edit" aspectratio="f"/>
                  <v:textbox>
                    <w:txbxContent>
                      <w:p w14:paraId="525A8B4E">
                        <w:p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项目所属行业监督部门处置</w:t>
                        </w:r>
                      </w:p>
                    </w:txbxContent>
                  </v:textbox>
                </v:rect>
                <v:rect id="矩形 10" o:spid="_x0000_s1026" o:spt="1" style="position:absolute;left:1837690;top:6907530;height:448945;width:1694815;v-text-anchor:middle;" fillcolor="#5B9BD5 [3204]" filled="t" stroked="t" coordsize="21600,21600" o:gfxdata="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26ZXcNkAAAAGAQAADwAAAAAAAAABACAAAAAiAAAAZHJzL2Rvd25yZXYueG1sUEsBAhQAFAAAAAgA&#10;h07iQJJ4z4SWAgAALwUAAA4AAAAAAAAAAQAgAAAAKAEAAGRycy9lMm9Eb2MueG1sUEsFBgAAAAAG&#10;AAYAWQEAADAGAAAAAA==&#10;">
                  <v:fill on="t" focussize="0,0"/>
                  <v:stroke weight="1pt" color="#41719C [3204]" miterlimit="8" joinstyle="miter"/>
                  <v:imagedata o:title=""/>
                  <o:lock v:ext="edit" aspectratio="f"/>
                  <v:textbox>
                    <w:txbxContent>
                      <w:p w14:paraId="42B1A859">
                        <w:pP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县纪委县监委机关处置</w:t>
                        </w:r>
                      </w:p>
                    </w:txbxContent>
                  </v:textbox>
                </v:rect>
                <v:shape id="_x0000_s1026" o:spid="_x0000_s1026" o:spt="32" type="#_x0000_t32" style="position:absolute;left:2670810;top:1235710;height:1503680;width:5080;" filled="f" stroked="t" coordsize="21600,21600" o:gfxdata="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8aya3TAAAABgEAAA8AAAAAAAAAAQAgAAAAIgAAAGRycy9kb3ducmV2LnhtbFBLAQIU&#10;ABQAAAAIAIdO4kDGNpdNMQIAADUEAAAOAAAAAAAAAAEAIAAAACIBAABkcnMvZTJvRG9jLnhtbFBL&#10;BQYAAAAABgAGAFkBAADFBQAAAAA=&#10;">
                  <v:fill on="f" focussize="0,0"/>
                  <v:stroke weight="0.5pt" color="#5B9BD5 [3204]" miterlimit="8" joinstyle="miter" endarrow="open"/>
                  <v:imagedata o:title=""/>
                  <o:lock v:ext="edit" aspectratio="f"/>
                </v:shape>
                <v:rect id="矩形 4" o:spid="_x0000_s1026" o:spt="1" style="position:absolute;left:3578860;top:2484755;height:1407160;width:1906905;v-text-anchor:middle;" fillcolor="#5B9BD5 [3204]" filled="t" stroked="t" coordsize="21600,21600" o:gfxdata="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NumV3DZAAAABgEAAA8AAAAAAAAAAQAgAAAAIgAAAGRycy9kb3ducmV2LnhtbFBLAQIUABQA&#10;AAAIAIdO4kBd4h8OmgIAAC8FAAAOAAAAAAAAAAEAIAAAACgBAABkcnMvZTJvRG9jLnhtbFBLBQYA&#10;AAAABgAGAFkBAAA0BgAAAAA=&#10;">
                  <v:fill on="t" focussize="0,0"/>
                  <v:stroke weight="1pt" color="#41719C [3204]" miterlimit="8" joinstyle="miter"/>
                  <v:imagedata o:title=""/>
                  <o:lock v:ext="edit" aspectratio="f"/>
                  <v:textbox>
                    <w:txbxContent>
                      <w:p w14:paraId="68595C09">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竞包人存在违规行为</w:t>
                        </w:r>
                      </w:p>
                      <w:p w14:paraId="7078FCCC">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弄虚作假</w:t>
                        </w:r>
                        <w:r>
                          <w:rPr>
                            <w:rFonts w:hint="eastAsia" w:ascii="宋体" w:hAnsi="宋体" w:eastAsia="宋体" w:cs="宋体"/>
                            <w:sz w:val="18"/>
                            <w:szCs w:val="18"/>
                            <w:lang w:val="en-US" w:eastAsia="zh-CN"/>
                          </w:rPr>
                          <w:t>/串标/弃标/</w:t>
                        </w:r>
                        <w:r>
                          <w:rPr>
                            <w:rFonts w:hint="eastAsia" w:ascii="宋体" w:hAnsi="宋体" w:eastAsia="宋体" w:cs="宋体"/>
                            <w:sz w:val="18"/>
                            <w:szCs w:val="18"/>
                            <w:lang w:eastAsia="zh-CN"/>
                          </w:rPr>
                          <w:t>不签合同</w:t>
                        </w:r>
                      </w:p>
                      <w:p w14:paraId="5CE6378A">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履约中出现的转包</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挂靠</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违法分包</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违约</w:t>
                        </w:r>
                      </w:p>
                      <w:p w14:paraId="7C60984A">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无故延误工期</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质量安全未达标</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降低技术(服务)标准</w:t>
                        </w:r>
                        <w:r>
                          <w:rPr>
                            <w:rFonts w:hint="eastAsia" w:ascii="宋体" w:hAnsi="宋体" w:eastAsia="宋体" w:cs="宋体"/>
                            <w:sz w:val="18"/>
                            <w:szCs w:val="18"/>
                            <w:lang w:val="en-US" w:eastAsia="zh-CN"/>
                          </w:rPr>
                          <w:t>/</w:t>
                        </w:r>
                        <w:r>
                          <w:rPr>
                            <w:rFonts w:hint="eastAsia" w:ascii="宋体" w:hAnsi="宋体" w:eastAsia="宋体" w:cs="宋体"/>
                            <w:sz w:val="18"/>
                            <w:szCs w:val="18"/>
                            <w:lang w:eastAsia="zh-CN"/>
                          </w:rPr>
                          <w:t>欠薪</w:t>
                        </w:r>
                      </w:p>
                    </w:txbxContent>
                  </v:textbox>
                </v:rect>
                <v:rect id="矩形 4" o:spid="_x0000_s1026" o:spt="1" style="position:absolute;left:1975485;top:2739390;height:723265;width:1400810;v-text-anchor:middle;" fillcolor="#5B9BD5 [3204]" filled="t" stroked="t" coordsize="21600,21600" o:gfxdata="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NumV3DZAAAABgEAAA8AAAAAAAAAAQAgAAAAIgAAAGRycy9kb3ducmV2LnhtbFBLAQIUABQAAAAI&#10;AIdO4kB8pFbClwIAAC4FAAAOAAAAAAAAAAEAIAAAACgBAABkcnMvZTJvRG9jLnhtbFBLBQYAAAAA&#10;BgAGAFkBAAAxBgAAAAA=&#10;">
                  <v:fill on="t" focussize="0,0"/>
                  <v:stroke weight="1pt" color="#41719C [3204]" miterlimit="8" joinstyle="miter"/>
                  <v:imagedata o:title=""/>
                  <o:lock v:ext="edit" aspectratio="f"/>
                  <v:textbox>
                    <w:txbxContent>
                      <w:p w14:paraId="2406FEE8">
                        <w:pPr>
                          <w:jc w:val="center"/>
                          <w:rPr>
                            <w:rFonts w:hint="eastAsia" w:ascii="宋体" w:hAnsi="宋体" w:eastAsia="宋体" w:cs="宋体"/>
                            <w:lang w:eastAsia="zh-CN"/>
                          </w:rPr>
                        </w:pPr>
                        <w:r>
                          <w:rPr>
                            <w:rFonts w:hint="eastAsia" w:ascii="宋体" w:hAnsi="宋体" w:eastAsia="宋体" w:cs="宋体"/>
                            <w:lang w:eastAsia="zh-CN"/>
                          </w:rPr>
                          <w:t>中介代理机构、评审专家存在违法违规</w:t>
                        </w:r>
                      </w:p>
                    </w:txbxContent>
                  </v:textbox>
                </v:rect>
                <v:rect id="矩形 4" o:spid="_x0000_s1026" o:spt="1" style="position:absolute;left:196215;top:2771775;height:589915;width:1511300;v-text-anchor:middle;" fillcolor="#5B9BD5 [3204]" filled="t" stroked="t" coordsize="21600,21600" o:gfxdata="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b&#10;pldw2QAAAAYBAAAPAAAAAAAAAAEAIAAAACIAAABkcnMvZG93bnJldi54bWxQSwECFAAUAAAACACH&#10;TuJAftLjNJUCAAAtBQAADgAAAAAAAAABACAAAAAoAQAAZHJzL2Uyb0RvYy54bWxQSwUGAAAAAAYA&#10;BgBZAQAALwYAAAAA&#10;">
                  <v:fill on="t" focussize="0,0"/>
                  <v:stroke weight="1pt" color="#41719C [3204]" miterlimit="8" joinstyle="miter"/>
                  <v:imagedata o:title=""/>
                  <o:lock v:ext="edit" aspectratio="f"/>
                  <v:textbox>
                    <w:txbxContent>
                      <w:p w14:paraId="741E1BC3">
                        <w:pPr>
                          <w:jc w:val="center"/>
                          <w:rPr>
                            <w:rFonts w:hint="eastAsia" w:ascii="宋体" w:hAnsi="宋体" w:eastAsia="宋体" w:cs="宋体"/>
                            <w:lang w:eastAsia="zh-CN"/>
                          </w:rPr>
                        </w:pPr>
                        <w:r>
                          <w:rPr>
                            <w:rFonts w:hint="eastAsia" w:ascii="宋体" w:hAnsi="宋体" w:eastAsia="宋体" w:cs="宋体"/>
                            <w:lang w:val="en-US" w:eastAsia="zh-CN"/>
                          </w:rPr>
                          <w:t>发包人交易流程、标后履约管理不规范</w:t>
                        </w:r>
                      </w:p>
                    </w:txbxContent>
                  </v:textbox>
                </v:rect>
                <v:shape id="_x0000_s1026" o:spid="_x0000_s1026" o:spt="33" type="#_x0000_t33" style="position:absolute;left:2656205;top:1621155;height:863600;width:1876425;" filled="f" stroked="t" coordsize="21600,21600" o:gfxdata="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EagX9QAAAAGAQAADwAAAAAAAAABACAAAAAiAAAAZHJzL2Rvd25yZXYueG1sUEsBAhQAFAAAAAgA&#10;h07iQJlurBYpAgAAEgQAAA4AAAAAAAAAAQAgAAAAIwEAAGRycy9lMm9Eb2MueG1sUEsFBgAAAAAG&#10;AAYAWQEAAL4FAAAAAA==&#10;">
                  <v:fill on="f" focussize="0,0"/>
                  <v:stroke weight="0.5pt" color="#5B9BD5 [3204]" miterlimit="8" joinstyle="miter" endarrow="open"/>
                  <v:imagedata o:title=""/>
                  <o:lock v:ext="edit" aspectratio="f"/>
                </v:shape>
                <v:shape id="_x0000_s1026" o:spid="_x0000_s1026" o:spt="33" type="#_x0000_t33" style="position:absolute;left:951230;top:1618615;flip:y;height:1152525;width:1727835;rotation:11796480f;" filled="f" stroked="t" coordsize="21600,21600" o:gfxdata="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8qS4DVAAAABgEAAA8AAAAAAAAAAQAgAAAAIgAAAGRycy9kb3ducmV2Lnht&#10;bFBLAQIUABQAAAAIAIdO4kDhFiVTNQIAACsEAAAOAAAAAAAAAAEAIAAAACQBAABkcnMvZTJvRG9j&#10;LnhtbFBLBQYAAAAABgAGAFkBAADLBQAAAAA=&#10;">
                  <v:fill on="f" focussize="0,0"/>
                  <v:stroke weight="0.5pt" color="#5B9BD5 [3204]" miterlimit="8" joinstyle="miter" endarrow="open"/>
                  <v:imagedata o:title=""/>
                  <o:lock v:ext="edit" aspectratio="f"/>
                </v:shape>
                <v:shape id="_x0000_s1026" o:spid="_x0000_s1026" o:spt="32" type="#_x0000_t32" style="position:absolute;left:2667635;top:3462655;flip:x;height:3785870;width:8255;" filled="f" stroked="t" coordsize="21600,21600" o:gfxdata="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OGtgnVAAAABgEAAA8AAAAAAAAAAQAgAAAAIgAAAGRycy9kb3ducmV2LnhtbFBL&#10;AQIUABQAAAAIAIdO4kCj/cTjMgIAACMEAAAOAAAAAAAAAAEAIAAAACQBAABkcnMvZTJvRG9jLnht&#10;bFBLBQYAAAAABgAGAFkBAADIBQAAAAA=&#10;">
                  <v:fill on="f" focussize="0,0"/>
                  <v:stroke weight="0.5pt" color="#5B9BD5 [3204]" miterlimit="8" joinstyle="miter" endarrow="open"/>
                  <v:imagedata o:title=""/>
                  <o:lock v:ext="edit" aspectratio="f"/>
                </v:shape>
                <v:shape id="_x0000_s1026" o:spid="_x0000_s1026" o:spt="34" type="#_x0000_t34" style="position:absolute;left:32385;top:5596255;height:13335;width:1845310;rotation:5898240f;" filled="f" stroked="t" coordsize="21600,21600" o:gfxdata="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Z/LXnNYAAAAGAQAADwAAAAAAAAABACAAAAAiAAAAZHJzL2Rvd25yZXYueG1s&#10;UEsBAhQAFAAAAAgAh07iQM7dd3szAgAAIQQAAA4AAAAAAAAAAQAgAAAAJQEAAGRycy9lMm9Eb2Mu&#10;eG1sUEsFBgAAAAAGAAYAWQEAAMoFAAAAAA==&#10;" adj="10804">
                  <v:fill on="f" focussize="0,0"/>
                  <v:stroke weight="0.5pt" color="#5B9BD5 [3204]" miterlimit="8" joinstyle="miter" endarrow="open"/>
                  <v:imagedata o:title=""/>
                  <o:lock v:ext="edit" aspectratio="f"/>
                </v:shape>
                <v:shape id="_x0000_s1026" o:spid="_x0000_s1026" o:spt="34" type="#_x0000_t34" style="position:absolute;left:3231515;top:5809615;flip:y;height:51435;width:2223135;rotation:-5898240f;" filled="f" stroked="t" coordsize="21600,21600" o:gfxdata="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69Y4bSAAAABgEAAA8AAAAAAAAAAQAgAAAAIgAAAGRycy9kb3ducmV2Lnht&#10;bFBLAQIUABQAAAAIAIdO4kBVWwfzOAIAAC0EAAAOAAAAAAAAAAEAIAAAACEBAABkcnMvZTJvRG9j&#10;LnhtbFBLBQYAAAAABgAGAFkBAADLBQAAAAA=&#10;" adj="10803">
                  <v:fill on="f" focussize="0,0"/>
                  <v:stroke weight="0.5pt" color="#5B9BD5 [3204]" miterlimit="8" joinstyle="miter" endarrow="open"/>
                  <v:imagedata o:title=""/>
                  <o:lock v:ext="edit" aspectratio="f"/>
                </v:shape>
                <v:shape id="_x0000_s1026" o:spid="_x0000_s1026" o:spt="202" type="#_x0000_t202" style="position:absolute;left:78740;top:5868670;height:323850;width:1837690;" fillcolor="#FFFFFF [3201]" filled="t" stroked="f" coordsize="21600,21600" o:gfxdata="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WeGevSAAAA&#10;BgEAAA8AAAAAAAAAAQAgAAAAIgAAAGRycy9kb3ducmV2LnhtbFBLAQIUABQAAAAIAIdO4kDPsqqE&#10;XAIAAJ0EAAAOAAAAAAAAAAEAIAAAACEBAABkcnMvZTJvRG9jLnhtbFBLBQYAAAAABgAGAFkBAADv&#10;BQAAAAA=&#10;">
                  <v:fill on="t" focussize="0,0"/>
                  <v:stroke on="f" weight="0.5pt"/>
                  <v:imagedata o:title=""/>
                  <o:lock v:ext="edit" aspectratio="f"/>
                  <v:textbox>
                    <w:txbxContent>
                      <w:p w14:paraId="38B0A30D">
                        <w:pPr>
                          <w:rPr>
                            <w:rFonts w:hint="eastAsia" w:eastAsiaTheme="minorEastAsia"/>
                            <w:lang w:eastAsia="zh-CN"/>
                          </w:rPr>
                        </w:pPr>
                        <w:r>
                          <w:rPr>
                            <w:rFonts w:hint="eastAsia"/>
                            <w:lang w:eastAsia="zh-CN"/>
                          </w:rPr>
                          <w:t>发包人涉及违反公平竞争等</w:t>
                        </w:r>
                      </w:p>
                    </w:txbxContent>
                  </v:textbox>
                </v:shape>
                <v:shape id="_x0000_s1026" o:spid="_x0000_s1026" o:spt="202" type="#_x0000_t202" style="position:absolute;left:1760220;top:5846445;height:885825;width:1801495;" fillcolor="#FFFFFF [3201]" filled="t" stroked="f" coordsize="21600,21600" o:gfxdata="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Z4Z69IA&#10;AAAGAQAADwAAAAAAAAABACAAAAAiAAAAZHJzL2Rvd25yZXYueG1sUEsBAhQAFAAAAAgAh07iQD+V&#10;m8teAgAAnwQAAA4AAAAAAAAAAQAgAAAAIQEAAGRycy9lMm9Eb2MueG1sUEsFBgAAAAAGAAYAWQEA&#10;APEFAAAAAA==&#10;">
                  <v:fill on="t" focussize="0,0"/>
                  <v:stroke on="f" weight="0.5pt"/>
                  <v:imagedata o:title=""/>
                  <o:lock v:ext="edit" aspectratio="f"/>
                  <v:textbox>
                    <w:txbxContent>
                      <w:p w14:paraId="56FE8857">
                        <w:pPr>
                          <w:rPr>
                            <w:rFonts w:hint="default"/>
                            <w:lang w:val="en-US" w:eastAsia="zh-CN"/>
                          </w:rPr>
                        </w:pPr>
                        <w:r>
                          <w:rPr>
                            <w:rFonts w:hint="eastAsia"/>
                            <w:lang w:val="en-US" w:eastAsia="zh-CN"/>
                          </w:rPr>
                          <w:t>发包人、监督人员或参与项目评审的公职人员等存在履职不到位、滥用职权、利益输送、腐败等问题</w:t>
                        </w:r>
                      </w:p>
                    </w:txbxContent>
                  </v:textbox>
                </v:shape>
                <v:shape id="_x0000_s1026" o:spid="_x0000_s1026" o:spt="202" type="#_x0000_t202" style="position:absolute;left:3566795;top:5027295;height:1492250;width:2166620;" fillcolor="#FFFFFF [3201]" filled="t" stroked="f" coordsize="21600,21600" o:gfxdata="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Z4Z69IA&#10;AAAGAQAADwAAAAAAAAABACAAAAAiAAAAZHJzL2Rvd25yZXYueG1sUEsBAhQAFAAAAAgAh07iQFnB&#10;30ReAgAAoAQAAA4AAAAAAAAAAQAgAAAAIQEAAGRycy9lMm9Eb2MueG1sUEsFBgAAAAAGAAYAWQEA&#10;APEFAAAAAA==&#10;">
                  <v:fill on="t" focussize="0,0"/>
                  <v:stroke on="f" weight="0.5pt"/>
                  <v:imagedata o:title=""/>
                  <o:lock v:ext="edit" aspectratio="f"/>
                  <v:textbox>
                    <w:txbxContent>
                      <w:p w14:paraId="52C78903">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竞包人有弄虚作假，相互串通，无正当理由放弃成交资格、不签订合同等行为，以及履约过程中出现的转包，涉及挂靠，违法分包，不履行合同约定，无故延误工期，质量安全未达标，降低技术(服务)标准或拖欠农民工工资等</w:t>
                        </w:r>
                      </w:p>
                    </w:txbxContent>
                  </v:textbox>
                </v:shape>
                <v:line id="_x0000_s1026" o:spid="_x0000_s1026" o:spt="20" style="position:absolute;left:951865;top:3361690;height:1066165;width:6350;" filled="f" stroked="t" coordsize="21600,21600" o:gfxdata="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u7NY90gAAAAYBAAAPAAAAAAAAAAEAIAAAACIAAABkcnMv&#10;ZG93bnJldi54bWxQSwECFAAUAAAACACHTuJAUz8InwkCAADqAwAADgAAAAAAAAABACAAAAAhAQAA&#10;ZHJzL2Uyb0RvYy54bWxQSwUGAAAAAAYABgBZAQAAnAUAAAAA&#10;">
                  <v:fill on="f" focussize="0,0"/>
                  <v:stroke weight="1pt" color="#5B9BD5 [3204]" miterlimit="8" joinstyle="miter"/>
                  <v:imagedata o:title=""/>
                  <o:lock v:ext="edit" aspectratio="f"/>
                </v:line>
                <v:line id="_x0000_s1026" o:spid="_x0000_s1026" o:spt="20" style="position:absolute;left:958215;top:4451985;height:43815;width:3495040;" filled="f" stroked="t" coordsize="21600,21600" o:gfxdata="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u7NY90gAAAAYBAAAPAAAAAAAAAAEAIAAAACIAAABkcnMvZG93bnJldi54bWxQSwEC&#10;FAAUAAAACACHTuJAUSZ4XPoBAADDAwAADgAAAAAAAAABACAAAAAhAQAAZHJzL2Uyb0RvYy54bWxQ&#10;SwUGAAAAAAYABgBZAQAAjQUAAAAA&#10;">
                  <v:fill on="f" focussize="0,0"/>
                  <v:stroke weight="1pt" color="#5B9BD5 [3204]" miterlimit="8" joinstyle="miter"/>
                  <v:imagedata o:title=""/>
                  <o:lock v:ext="edit" aspectratio="f"/>
                </v:line>
                <v:line id="_x0000_s1026" o:spid="_x0000_s1026" o:spt="20" style="position:absolute;left:956945;top:4740275;height:13335;width:3366135;" filled="f" stroked="t" coordsize="21600,21600" o:gfxdata="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uzWPdIAAAAGAQAADwAAAAAAAAABACAAAAAiAAAAZHJzL2Rvd25yZXYueG1sUEsB&#10;AhQAFAAAAAgAh07iQDq1yhj7AQAAwwMAAA4AAAAAAAAAAQAgAAAAIQEAAGRycy9lMm9Eb2MueG1s&#10;UEsFBgAAAAAGAAYAWQEAAI4FAAAAAA==&#10;">
                  <v:fill on="f" focussize="0,0"/>
                  <v:stroke weight="1pt" color="#5B9BD5 [3204]" miterlimit="8" joinstyle="miter"/>
                  <v:imagedata o:title=""/>
                  <o:lock v:ext="edit" aspectratio="f"/>
                </v:line>
                <w10:wrap type="none"/>
                <w10:anchorlock/>
              </v:group>
            </w:pict>
          </mc:Fallback>
        </mc:AlternateContent>
      </w:r>
    </w:p>
    <w:p w14:paraId="5B543A74">
      <w:pPr>
        <w:pStyle w:val="3"/>
        <w:ind w:left="0" w:leftChars="0" w:firstLine="0" w:firstLineChars="0"/>
        <w:jc w:val="lef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附件6：</w:t>
      </w:r>
    </w:p>
    <w:p w14:paraId="7FA8CDA3">
      <w:pPr>
        <w:pStyle w:val="3"/>
        <w:ind w:left="0" w:leftChars="0" w:firstLine="0" w:firstLineChars="0"/>
        <w:jc w:val="center"/>
        <w:rPr>
          <w:rFonts w:hint="default"/>
          <w:lang w:val="en-US" w:eastAsia="zh-CN"/>
        </w:rPr>
      </w:pPr>
      <w:r>
        <w:rPr>
          <w:rFonts w:hint="eastAsia" w:ascii="Times New Roman" w:hAnsi="Times New Roman" w:eastAsia="黑体" w:cs="黑体"/>
          <w:sz w:val="44"/>
          <w:szCs w:val="44"/>
          <w:lang w:val="en-US" w:eastAsia="zh-CN"/>
        </w:rPr>
        <w:t>泰顺县小额工程电子化交易异常问题处置答疑</w:t>
      </w:r>
      <w:r>
        <w:rPr>
          <w:rFonts w:hint="eastAsia" w:ascii="仿宋_GB2312" w:hAnsi="仿宋_GB2312" w:eastAsia="仿宋_GB2312" w:cs="仿宋_GB2312"/>
          <w:kern w:val="2"/>
          <w:sz w:val="32"/>
          <w:szCs w:val="32"/>
          <w:vertAlign w:val="baseline"/>
          <w:lang w:val="en-US" w:eastAsia="zh-CN" w:bidi="ar-SA"/>
        </w:rPr>
        <w:t>（持续补充）</w:t>
      </w:r>
    </w:p>
    <w:tbl>
      <w:tblPr>
        <w:tblStyle w:val="5"/>
        <w:tblW w:w="14139"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6064"/>
        <w:gridCol w:w="6762"/>
      </w:tblGrid>
      <w:tr w14:paraId="496D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trPr>
        <w:tc>
          <w:tcPr>
            <w:tcW w:w="1313" w:type="dxa"/>
            <w:vAlign w:val="top"/>
          </w:tcPr>
          <w:p w14:paraId="4348763E">
            <w:pPr>
              <w:numPr>
                <w:ilvl w:val="0"/>
                <w:numId w:val="0"/>
              </w:numPr>
              <w:jc w:val="center"/>
              <w:rPr>
                <w:rFonts w:hint="default" w:ascii="Times New Roman" w:hAnsi="Times New Roman" w:eastAsia="黑体" w:cs="黑体"/>
                <w:sz w:val="32"/>
                <w:szCs w:val="32"/>
                <w:vertAlign w:val="baseline"/>
                <w:lang w:val="en-US" w:eastAsia="zh-CN"/>
              </w:rPr>
            </w:pPr>
            <w:r>
              <w:rPr>
                <w:rFonts w:hint="eastAsia" w:ascii="Times New Roman" w:hAnsi="Times New Roman" w:eastAsia="黑体" w:cs="黑体"/>
                <w:sz w:val="32"/>
                <w:szCs w:val="32"/>
                <w:vertAlign w:val="baseline"/>
                <w:lang w:val="en-US" w:eastAsia="zh-CN"/>
              </w:rPr>
              <w:t>序号</w:t>
            </w:r>
          </w:p>
        </w:tc>
        <w:tc>
          <w:tcPr>
            <w:tcW w:w="6064" w:type="dxa"/>
            <w:vAlign w:val="top"/>
          </w:tcPr>
          <w:p w14:paraId="6397CF18">
            <w:pPr>
              <w:numPr>
                <w:ilvl w:val="0"/>
                <w:numId w:val="0"/>
              </w:numPr>
              <w:jc w:val="center"/>
              <w:rPr>
                <w:rFonts w:hint="default" w:ascii="Times New Roman" w:hAnsi="Times New Roman" w:eastAsia="黑体" w:cs="黑体"/>
                <w:sz w:val="32"/>
                <w:szCs w:val="32"/>
                <w:vertAlign w:val="baseline"/>
                <w:lang w:val="en-US" w:eastAsia="zh-CN"/>
              </w:rPr>
            </w:pPr>
            <w:r>
              <w:rPr>
                <w:rFonts w:hint="eastAsia" w:ascii="Times New Roman" w:hAnsi="Times New Roman" w:eastAsia="黑体" w:cs="黑体"/>
                <w:sz w:val="32"/>
                <w:szCs w:val="32"/>
                <w:vertAlign w:val="baseline"/>
                <w:lang w:val="en-US" w:eastAsia="zh-CN"/>
              </w:rPr>
              <w:t>异常问题</w:t>
            </w:r>
          </w:p>
        </w:tc>
        <w:tc>
          <w:tcPr>
            <w:tcW w:w="6762" w:type="dxa"/>
            <w:vAlign w:val="top"/>
          </w:tcPr>
          <w:p w14:paraId="32BE228D">
            <w:pPr>
              <w:numPr>
                <w:ilvl w:val="0"/>
                <w:numId w:val="0"/>
              </w:numPr>
              <w:jc w:val="center"/>
              <w:rPr>
                <w:rFonts w:hint="default" w:ascii="Times New Roman" w:hAnsi="Times New Roman" w:eastAsia="黑体" w:cs="黑体"/>
                <w:sz w:val="32"/>
                <w:szCs w:val="32"/>
                <w:vertAlign w:val="baseline"/>
                <w:lang w:val="en-US" w:eastAsia="zh-CN"/>
              </w:rPr>
            </w:pPr>
            <w:r>
              <w:rPr>
                <w:rFonts w:hint="eastAsia" w:ascii="Times New Roman" w:hAnsi="Times New Roman" w:eastAsia="黑体" w:cs="黑体"/>
                <w:sz w:val="32"/>
                <w:szCs w:val="32"/>
                <w:vertAlign w:val="baseline"/>
                <w:lang w:val="en-US" w:eastAsia="zh-CN"/>
              </w:rPr>
              <w:t>处</w:t>
            </w:r>
            <w:r>
              <w:rPr>
                <w:rFonts w:hint="default" w:ascii="Times New Roman" w:hAnsi="Times New Roman" w:eastAsia="黑体" w:cs="黑体"/>
                <w:sz w:val="32"/>
                <w:szCs w:val="32"/>
                <w:vertAlign w:val="baseline"/>
                <w:lang w:eastAsia="zh-CN"/>
              </w:rPr>
              <w:t>理流程</w:t>
            </w:r>
          </w:p>
        </w:tc>
      </w:tr>
      <w:tr w14:paraId="1616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trPr>
        <w:tc>
          <w:tcPr>
            <w:tcW w:w="1313" w:type="dxa"/>
          </w:tcPr>
          <w:p w14:paraId="3935B2B7">
            <w:pPr>
              <w:numPr>
                <w:ilvl w:val="0"/>
                <w:numId w:val="0"/>
              </w:numPr>
              <w:jc w:val="center"/>
              <w:rPr>
                <w:rFonts w:hint="default" w:ascii="Times New Roman" w:hAnsi="Times New Roman" w:eastAsia="黑体" w:cs="黑体"/>
                <w:sz w:val="32"/>
                <w:szCs w:val="32"/>
                <w:vertAlign w:val="baseline"/>
                <w:lang w:val="en-US" w:eastAsia="zh-CN"/>
              </w:rPr>
            </w:pPr>
            <w:r>
              <w:rPr>
                <w:rFonts w:hint="eastAsia" w:ascii="Times New Roman" w:hAnsi="Times New Roman" w:eastAsia="黑体" w:cs="黑体"/>
                <w:sz w:val="32"/>
                <w:szCs w:val="32"/>
                <w:vertAlign w:val="baseline"/>
                <w:lang w:val="en-US" w:eastAsia="zh-CN"/>
              </w:rPr>
              <w:t>1</w:t>
            </w:r>
          </w:p>
        </w:tc>
        <w:tc>
          <w:tcPr>
            <w:tcW w:w="6064" w:type="dxa"/>
          </w:tcPr>
          <w:p w14:paraId="1B50DD9C">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评审专家评审开始后30分钟内无法到场、无故不参加评审的，或评审专家因个人原因无法继续评审中途离场的情况。</w:t>
            </w:r>
          </w:p>
        </w:tc>
        <w:tc>
          <w:tcPr>
            <w:tcW w:w="6762" w:type="dxa"/>
          </w:tcPr>
          <w:p w14:paraId="60429E7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发包人报现场监督人员，经现场监督人员同意后</w:t>
            </w:r>
            <w:r>
              <w:rPr>
                <w:rFonts w:hint="default" w:ascii="仿宋_GB2312" w:hAnsi="仿宋_GB2312" w:eastAsia="仿宋_GB2312" w:cs="仿宋_GB2312"/>
                <w:sz w:val="28"/>
                <w:szCs w:val="28"/>
                <w:vertAlign w:val="baseline"/>
                <w:lang w:eastAsia="zh-CN"/>
              </w:rPr>
              <w:t>重新抽取</w:t>
            </w:r>
            <w:r>
              <w:rPr>
                <w:rFonts w:hint="eastAsia" w:ascii="仿宋_GB2312" w:hAnsi="仿宋_GB2312" w:eastAsia="仿宋_GB2312" w:cs="仿宋_GB2312"/>
                <w:sz w:val="28"/>
                <w:szCs w:val="28"/>
                <w:vertAlign w:val="baseline"/>
                <w:lang w:val="en-US" w:eastAsia="zh-CN"/>
              </w:rPr>
              <w:t>专家评审</w:t>
            </w:r>
            <w:r>
              <w:rPr>
                <w:rFonts w:hint="eastAsia" w:ascii="仿宋_GB2312" w:hAnsi="仿宋_GB2312" w:eastAsia="仿宋_GB2312" w:cs="仿宋_GB2312"/>
                <w:sz w:val="28"/>
                <w:szCs w:val="28"/>
                <w:vertAlign w:val="baseline"/>
                <w:lang w:eastAsia="zh-CN"/>
              </w:rPr>
              <w:t>，</w:t>
            </w:r>
            <w:r>
              <w:rPr>
                <w:rFonts w:hint="eastAsia" w:ascii="仿宋_GB2312" w:hAnsi="仿宋_GB2312" w:eastAsia="仿宋_GB2312" w:cs="仿宋_GB2312"/>
                <w:sz w:val="28"/>
                <w:szCs w:val="28"/>
                <w:vertAlign w:val="baseline"/>
                <w:lang w:val="en-US" w:eastAsia="zh-CN"/>
              </w:rPr>
              <w:t>乡镇小额工程管理工作组对评审专家进行</w:t>
            </w:r>
            <w:r>
              <w:rPr>
                <w:rFonts w:hint="eastAsia" w:ascii="仿宋_GB2312" w:hAnsi="仿宋_GB2312" w:eastAsia="仿宋_GB2312" w:cs="仿宋_GB2312"/>
                <w:sz w:val="28"/>
                <w:szCs w:val="28"/>
                <w:vertAlign w:val="baseline"/>
                <w:lang w:eastAsia="zh-CN"/>
              </w:rPr>
              <w:t>不良行为</w:t>
            </w:r>
            <w:r>
              <w:rPr>
                <w:rFonts w:hint="eastAsia" w:ascii="仿宋_GB2312" w:hAnsi="仿宋_GB2312" w:eastAsia="仿宋_GB2312" w:cs="仿宋_GB2312"/>
                <w:sz w:val="28"/>
                <w:szCs w:val="28"/>
                <w:vertAlign w:val="baseline"/>
                <w:lang w:val="en-US" w:eastAsia="zh-CN"/>
              </w:rPr>
              <w:t>记录。</w:t>
            </w:r>
          </w:p>
        </w:tc>
      </w:tr>
      <w:tr w14:paraId="5848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1313" w:type="dxa"/>
          </w:tcPr>
          <w:p w14:paraId="61FA9D4E">
            <w:pPr>
              <w:numPr>
                <w:ilvl w:val="0"/>
                <w:numId w:val="0"/>
              </w:numPr>
              <w:jc w:val="center"/>
              <w:rPr>
                <w:rFonts w:hint="default" w:ascii="Times New Roman" w:hAnsi="Times New Roman" w:eastAsia="黑体" w:cs="黑体"/>
                <w:sz w:val="32"/>
                <w:szCs w:val="32"/>
                <w:vertAlign w:val="baseline"/>
                <w:lang w:eastAsia="zh-CN"/>
              </w:rPr>
            </w:pPr>
            <w:r>
              <w:rPr>
                <w:rFonts w:hint="eastAsia" w:ascii="Times New Roman" w:hAnsi="Times New Roman" w:eastAsia="黑体" w:cs="黑体"/>
                <w:sz w:val="32"/>
                <w:szCs w:val="32"/>
                <w:vertAlign w:val="baseline"/>
                <w:lang w:val="en-US" w:eastAsia="zh-CN"/>
              </w:rPr>
              <w:t>2</w:t>
            </w:r>
          </w:p>
        </w:tc>
        <w:tc>
          <w:tcPr>
            <w:tcW w:w="6064" w:type="dxa"/>
          </w:tcPr>
          <w:p w14:paraId="4CEF5971">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预承包人无故</w:t>
            </w:r>
            <w:r>
              <w:rPr>
                <w:rFonts w:hint="default" w:ascii="仿宋_GB2312" w:hAnsi="仿宋_GB2312" w:eastAsia="仿宋_GB2312" w:cs="仿宋_GB2312"/>
                <w:sz w:val="28"/>
                <w:szCs w:val="28"/>
                <w:vertAlign w:val="baseline"/>
                <w:lang w:eastAsia="zh-CN"/>
              </w:rPr>
              <w:t>放弃</w:t>
            </w:r>
            <w:r>
              <w:rPr>
                <w:rFonts w:hint="eastAsia" w:ascii="仿宋_GB2312" w:hAnsi="仿宋_GB2312" w:eastAsia="仿宋_GB2312" w:cs="仿宋_GB2312"/>
                <w:sz w:val="28"/>
                <w:szCs w:val="28"/>
                <w:vertAlign w:val="baseline"/>
                <w:lang w:val="en-US" w:eastAsia="zh-CN"/>
              </w:rPr>
              <w:t>承包</w:t>
            </w:r>
            <w:r>
              <w:rPr>
                <w:rFonts w:hint="default" w:ascii="仿宋_GB2312" w:hAnsi="仿宋_GB2312" w:eastAsia="仿宋_GB2312" w:cs="仿宋_GB2312"/>
                <w:sz w:val="28"/>
                <w:szCs w:val="28"/>
                <w:vertAlign w:val="baseline"/>
                <w:lang w:eastAsia="zh-CN"/>
              </w:rPr>
              <w:t>或</w:t>
            </w:r>
            <w:r>
              <w:rPr>
                <w:rFonts w:hint="eastAsia" w:ascii="仿宋_GB2312" w:hAnsi="仿宋_GB2312" w:eastAsia="仿宋_GB2312" w:cs="仿宋_GB2312"/>
                <w:sz w:val="28"/>
                <w:szCs w:val="28"/>
                <w:vertAlign w:val="baseline"/>
                <w:lang w:val="en-US" w:eastAsia="zh-CN"/>
              </w:rPr>
              <w:t>不签订合同的情形。</w:t>
            </w:r>
          </w:p>
        </w:tc>
        <w:tc>
          <w:tcPr>
            <w:tcW w:w="6762" w:type="dxa"/>
          </w:tcPr>
          <w:p w14:paraId="5FF28C8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发包人报项目所属行业监督部门，不予退还</w:t>
            </w:r>
            <w:r>
              <w:rPr>
                <w:rFonts w:hint="default" w:ascii="仿宋_GB2312" w:hAnsi="仿宋_GB2312" w:eastAsia="仿宋_GB2312" w:cs="仿宋_GB2312"/>
                <w:sz w:val="28"/>
                <w:szCs w:val="28"/>
                <w:vertAlign w:val="baseline"/>
                <w:lang w:val="en-US" w:eastAsia="zh-CN"/>
              </w:rPr>
              <w:t>交易保证金，取消其竞包候选人资格，重新</w:t>
            </w:r>
            <w:r>
              <w:rPr>
                <w:rFonts w:hint="eastAsia" w:ascii="仿宋_GB2312" w:hAnsi="仿宋_GB2312" w:eastAsia="仿宋_GB2312" w:cs="仿宋_GB2312"/>
                <w:sz w:val="28"/>
                <w:szCs w:val="28"/>
                <w:vertAlign w:val="baseline"/>
                <w:lang w:val="en-US" w:eastAsia="zh-CN"/>
              </w:rPr>
              <w:t>发包，对该企业进行不良行为记录。</w:t>
            </w:r>
          </w:p>
        </w:tc>
      </w:tr>
      <w:tr w14:paraId="68A7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trPr>
        <w:tc>
          <w:tcPr>
            <w:tcW w:w="1313" w:type="dxa"/>
          </w:tcPr>
          <w:p w14:paraId="527C572E">
            <w:pPr>
              <w:pStyle w:val="3"/>
              <w:rPr>
                <w:rFonts w:hint="default"/>
                <w:lang w:eastAsia="zh-CN"/>
              </w:rPr>
            </w:pPr>
            <w:r>
              <w:rPr>
                <w:rFonts w:hint="eastAsia"/>
                <w:lang w:val="en-US" w:eastAsia="zh-CN"/>
              </w:rPr>
              <w:t>3</w:t>
            </w:r>
          </w:p>
        </w:tc>
        <w:tc>
          <w:tcPr>
            <w:tcW w:w="6064" w:type="dxa"/>
          </w:tcPr>
          <w:p w14:paraId="58400C0C">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eastAsia="zh-CN"/>
              </w:rPr>
              <w:t>发包人无故不签订合同</w:t>
            </w:r>
            <w:r>
              <w:rPr>
                <w:rFonts w:hint="eastAsia" w:ascii="仿宋_GB2312" w:hAnsi="仿宋_GB2312" w:eastAsia="仿宋_GB2312" w:cs="仿宋_GB2312"/>
                <w:sz w:val="28"/>
                <w:szCs w:val="28"/>
                <w:vertAlign w:val="baseline"/>
                <w:lang w:val="en-US" w:eastAsia="zh-CN"/>
              </w:rPr>
              <w:t>的情形。</w:t>
            </w:r>
          </w:p>
        </w:tc>
        <w:tc>
          <w:tcPr>
            <w:tcW w:w="6762" w:type="dxa"/>
          </w:tcPr>
          <w:p w14:paraId="46461BAE">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default"/>
                <w:lang w:val="en-US" w:eastAsia="zh-CN"/>
              </w:rPr>
            </w:pPr>
            <w:r>
              <w:rPr>
                <w:rFonts w:hint="eastAsia" w:ascii="仿宋_GB2312" w:hAnsi="仿宋_GB2312" w:eastAsia="仿宋_GB2312" w:cs="仿宋_GB2312"/>
                <w:sz w:val="28"/>
                <w:szCs w:val="28"/>
                <w:vertAlign w:val="baseline"/>
                <w:lang w:val="en-US" w:eastAsia="zh-CN"/>
              </w:rPr>
              <w:t>预承包人或乡镇小额工程管理工作组报</w:t>
            </w:r>
            <w:r>
              <w:rPr>
                <w:rFonts w:hint="default" w:ascii="仿宋_GB2312" w:hAnsi="仿宋_GB2312" w:eastAsia="仿宋_GB2312" w:cs="仿宋_GB2312"/>
                <w:sz w:val="28"/>
                <w:szCs w:val="28"/>
                <w:vertAlign w:val="baseline"/>
                <w:lang w:eastAsia="zh-CN"/>
              </w:rPr>
              <w:t>行政</w:t>
            </w:r>
            <w:r>
              <w:rPr>
                <w:rFonts w:hint="eastAsia" w:ascii="仿宋_GB2312" w:hAnsi="仿宋_GB2312" w:eastAsia="仿宋_GB2312" w:cs="仿宋_GB2312"/>
                <w:sz w:val="28"/>
                <w:szCs w:val="28"/>
                <w:vertAlign w:val="baseline"/>
                <w:lang w:val="en-US" w:eastAsia="zh-CN"/>
              </w:rPr>
              <w:t>监督</w:t>
            </w:r>
            <w:r>
              <w:rPr>
                <w:rFonts w:hint="default" w:ascii="仿宋_GB2312" w:hAnsi="仿宋_GB2312" w:eastAsia="仿宋_GB2312" w:cs="仿宋_GB2312"/>
                <w:sz w:val="28"/>
                <w:szCs w:val="28"/>
                <w:vertAlign w:val="baseline"/>
                <w:lang w:eastAsia="zh-CN"/>
              </w:rPr>
              <w:t>部门</w:t>
            </w:r>
            <w:r>
              <w:rPr>
                <w:rFonts w:hint="eastAsia" w:ascii="仿宋_GB2312" w:hAnsi="仿宋_GB2312" w:eastAsia="仿宋_GB2312" w:cs="仿宋_GB2312"/>
                <w:sz w:val="28"/>
                <w:szCs w:val="28"/>
                <w:vertAlign w:val="baseline"/>
                <w:lang w:eastAsia="zh-CN"/>
              </w:rPr>
              <w:t>、</w:t>
            </w:r>
            <w:r>
              <w:rPr>
                <w:rFonts w:hint="default" w:ascii="仿宋_GB2312" w:hAnsi="仿宋_GB2312" w:eastAsia="仿宋_GB2312" w:cs="仿宋_GB2312"/>
                <w:sz w:val="28"/>
                <w:szCs w:val="28"/>
                <w:vertAlign w:val="baseline"/>
                <w:lang w:eastAsia="zh-CN"/>
              </w:rPr>
              <w:t>县纪委</w:t>
            </w:r>
            <w:r>
              <w:rPr>
                <w:rFonts w:hint="eastAsia" w:ascii="仿宋_GB2312" w:hAnsi="仿宋_GB2312" w:eastAsia="仿宋_GB2312" w:cs="仿宋_GB2312"/>
                <w:sz w:val="28"/>
                <w:szCs w:val="28"/>
                <w:vertAlign w:val="baseline"/>
                <w:lang w:val="en-US" w:eastAsia="zh-CN"/>
              </w:rPr>
              <w:t>县监委机关，</w:t>
            </w:r>
            <w:r>
              <w:rPr>
                <w:rFonts w:hint="default" w:ascii="仿宋_GB2312" w:hAnsi="仿宋_GB2312" w:eastAsia="仿宋_GB2312" w:cs="仿宋_GB2312"/>
                <w:sz w:val="28"/>
                <w:szCs w:val="28"/>
                <w:vertAlign w:val="baseline"/>
                <w:lang w:val="en-US" w:eastAsia="zh-CN"/>
              </w:rPr>
              <w:t>责令</w:t>
            </w:r>
            <w:r>
              <w:rPr>
                <w:rFonts w:hint="eastAsia" w:ascii="仿宋_GB2312" w:hAnsi="仿宋_GB2312" w:eastAsia="仿宋_GB2312" w:cs="仿宋_GB2312"/>
                <w:sz w:val="28"/>
                <w:szCs w:val="28"/>
                <w:vertAlign w:val="baseline"/>
                <w:lang w:val="en-US" w:eastAsia="zh-CN"/>
              </w:rPr>
              <w:t>发包人</w:t>
            </w:r>
            <w:r>
              <w:rPr>
                <w:rFonts w:hint="default" w:ascii="仿宋_GB2312" w:hAnsi="仿宋_GB2312" w:eastAsia="仿宋_GB2312" w:cs="仿宋_GB2312"/>
                <w:sz w:val="28"/>
                <w:szCs w:val="28"/>
                <w:vertAlign w:val="baseline"/>
                <w:lang w:val="en-US" w:eastAsia="zh-CN"/>
              </w:rPr>
              <w:t>改正</w:t>
            </w:r>
            <w:r>
              <w:rPr>
                <w:rFonts w:hint="eastAsia" w:ascii="仿宋_GB2312" w:hAnsi="仿宋_GB2312" w:eastAsia="仿宋_GB2312" w:cs="仿宋_GB2312"/>
                <w:sz w:val="28"/>
                <w:szCs w:val="28"/>
                <w:vertAlign w:val="baseline"/>
                <w:lang w:val="en-US" w:eastAsia="zh-CN"/>
              </w:rPr>
              <w:t>，对拒不整改的发包人责令其</w:t>
            </w:r>
            <w:r>
              <w:rPr>
                <w:rFonts w:hint="default" w:ascii="仿宋_GB2312" w:hAnsi="仿宋_GB2312" w:eastAsia="仿宋_GB2312" w:cs="仿宋_GB2312"/>
                <w:sz w:val="28"/>
                <w:szCs w:val="28"/>
                <w:vertAlign w:val="baseline"/>
                <w:lang w:val="en-US" w:eastAsia="zh-CN"/>
              </w:rPr>
              <w:t>退还</w:t>
            </w:r>
            <w:r>
              <w:rPr>
                <w:rFonts w:hint="eastAsia" w:ascii="仿宋_GB2312" w:hAnsi="仿宋_GB2312" w:eastAsia="仿宋_GB2312" w:cs="仿宋_GB2312"/>
                <w:sz w:val="28"/>
                <w:szCs w:val="28"/>
                <w:vertAlign w:val="baseline"/>
                <w:lang w:val="en-US" w:eastAsia="zh-CN"/>
              </w:rPr>
              <w:t>竞包</w:t>
            </w:r>
            <w:r>
              <w:rPr>
                <w:rFonts w:hint="default" w:ascii="仿宋_GB2312" w:hAnsi="仿宋_GB2312" w:eastAsia="仿宋_GB2312" w:cs="仿宋_GB2312"/>
                <w:sz w:val="28"/>
                <w:szCs w:val="28"/>
                <w:vertAlign w:val="baseline"/>
                <w:lang w:val="en-US" w:eastAsia="zh-CN"/>
              </w:rPr>
              <w:t>保证金</w:t>
            </w:r>
            <w:r>
              <w:rPr>
                <w:rFonts w:hint="eastAsia" w:ascii="仿宋_GB2312" w:hAnsi="仿宋_GB2312" w:eastAsia="仿宋_GB2312" w:cs="仿宋_GB2312"/>
                <w:sz w:val="28"/>
                <w:szCs w:val="28"/>
                <w:vertAlign w:val="baseline"/>
                <w:lang w:val="en-US" w:eastAsia="zh-CN"/>
              </w:rPr>
              <w:t>，并</w:t>
            </w:r>
            <w:r>
              <w:rPr>
                <w:rFonts w:hint="default" w:ascii="仿宋_GB2312" w:hAnsi="仿宋_GB2312" w:eastAsia="仿宋_GB2312" w:cs="仿宋_GB2312"/>
                <w:sz w:val="28"/>
                <w:szCs w:val="28"/>
                <w:vertAlign w:val="baseline"/>
                <w:lang w:val="en-US" w:eastAsia="zh-CN"/>
              </w:rPr>
              <w:t>赔偿预承包人损失</w:t>
            </w:r>
            <w:r>
              <w:rPr>
                <w:rFonts w:hint="eastAsia" w:ascii="仿宋_GB2312" w:hAnsi="仿宋_GB2312" w:eastAsia="仿宋_GB2312" w:cs="仿宋_GB2312"/>
                <w:sz w:val="28"/>
                <w:szCs w:val="28"/>
                <w:vertAlign w:val="baseline"/>
                <w:lang w:val="en-US" w:eastAsia="zh-CN"/>
              </w:rPr>
              <w:t>，对相关责任人进行</w:t>
            </w:r>
            <w:r>
              <w:rPr>
                <w:rFonts w:hint="default" w:ascii="仿宋_GB2312" w:hAnsi="仿宋_GB2312" w:eastAsia="仿宋_GB2312" w:cs="仿宋_GB2312"/>
                <w:sz w:val="28"/>
                <w:szCs w:val="28"/>
                <w:vertAlign w:val="baseline"/>
                <w:lang w:val="en-US" w:eastAsia="zh-CN"/>
              </w:rPr>
              <w:t>约谈</w:t>
            </w:r>
            <w:r>
              <w:rPr>
                <w:rFonts w:hint="eastAsia" w:ascii="仿宋_GB2312" w:hAnsi="仿宋_GB2312" w:eastAsia="仿宋_GB2312" w:cs="仿宋_GB2312"/>
                <w:sz w:val="28"/>
                <w:szCs w:val="28"/>
                <w:vertAlign w:val="baseline"/>
                <w:lang w:val="en-US" w:eastAsia="zh-CN"/>
              </w:rPr>
              <w:t>。</w:t>
            </w:r>
          </w:p>
        </w:tc>
      </w:tr>
      <w:tr w14:paraId="1441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trPr>
        <w:tc>
          <w:tcPr>
            <w:tcW w:w="1313" w:type="dxa"/>
          </w:tcPr>
          <w:p w14:paraId="1BE90CA4">
            <w:pPr>
              <w:numPr>
                <w:ilvl w:val="0"/>
                <w:numId w:val="0"/>
              </w:numPr>
              <w:jc w:val="center"/>
              <w:rPr>
                <w:rFonts w:hint="default" w:ascii="Times New Roman" w:hAnsi="Times New Roman" w:eastAsia="黑体" w:cs="黑体"/>
                <w:sz w:val="32"/>
                <w:szCs w:val="32"/>
                <w:vertAlign w:val="baseline"/>
                <w:lang w:eastAsia="zh-CN"/>
              </w:rPr>
            </w:pPr>
            <w:r>
              <w:rPr>
                <w:rFonts w:hint="eastAsia" w:ascii="Times New Roman" w:hAnsi="Times New Roman" w:eastAsia="黑体" w:cs="黑体"/>
                <w:sz w:val="32"/>
                <w:szCs w:val="32"/>
                <w:vertAlign w:val="baseline"/>
                <w:lang w:val="en-US" w:eastAsia="zh-CN"/>
              </w:rPr>
              <w:t>4</w:t>
            </w:r>
          </w:p>
        </w:tc>
        <w:tc>
          <w:tcPr>
            <w:tcW w:w="6064" w:type="dxa"/>
          </w:tcPr>
          <w:p w14:paraId="72A8CA9E">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lang w:val="en-US" w:eastAsia="zh-CN"/>
              </w:rPr>
            </w:pPr>
            <w:r>
              <w:rPr>
                <w:rFonts w:hint="default" w:ascii="仿宋_GB2312" w:hAnsi="仿宋_GB2312" w:eastAsia="仿宋_GB2312" w:cs="仿宋_GB2312"/>
                <w:sz w:val="28"/>
                <w:szCs w:val="28"/>
                <w:vertAlign w:val="baseline"/>
                <w:lang w:eastAsia="zh-CN"/>
              </w:rPr>
              <w:t>设备</w:t>
            </w:r>
            <w:r>
              <w:rPr>
                <w:rFonts w:hint="eastAsia" w:ascii="仿宋_GB2312" w:hAnsi="仿宋_GB2312" w:eastAsia="仿宋_GB2312" w:cs="仿宋_GB2312"/>
                <w:sz w:val="28"/>
                <w:szCs w:val="28"/>
                <w:vertAlign w:val="baseline"/>
                <w:lang w:eastAsia="zh-CN"/>
              </w:rPr>
              <w:t>、</w:t>
            </w:r>
            <w:r>
              <w:rPr>
                <w:rFonts w:hint="default" w:ascii="仿宋_GB2312" w:hAnsi="仿宋_GB2312" w:eastAsia="仿宋_GB2312" w:cs="仿宋_GB2312"/>
                <w:sz w:val="28"/>
                <w:szCs w:val="28"/>
                <w:vertAlign w:val="baseline"/>
                <w:lang w:eastAsia="zh-CN"/>
              </w:rPr>
              <w:t>网络故障、</w:t>
            </w:r>
            <w:r>
              <w:rPr>
                <w:rFonts w:hint="eastAsia" w:ascii="仿宋_GB2312" w:hAnsi="仿宋_GB2312" w:eastAsia="仿宋_GB2312" w:cs="仿宋_GB2312"/>
                <w:sz w:val="28"/>
                <w:szCs w:val="28"/>
                <w:vertAlign w:val="baseline"/>
                <w:lang w:eastAsia="zh-CN"/>
              </w:rPr>
              <w:t>停电断网，无法继续</w:t>
            </w:r>
            <w:r>
              <w:rPr>
                <w:rFonts w:hint="eastAsia" w:ascii="仿宋_GB2312" w:hAnsi="仿宋_GB2312" w:eastAsia="仿宋_GB2312" w:cs="仿宋_GB2312"/>
                <w:sz w:val="28"/>
                <w:szCs w:val="28"/>
                <w:vertAlign w:val="baseline"/>
                <w:lang w:val="en-US" w:eastAsia="zh-CN"/>
              </w:rPr>
              <w:t>的情况。</w:t>
            </w:r>
          </w:p>
        </w:tc>
        <w:tc>
          <w:tcPr>
            <w:tcW w:w="6762" w:type="dxa"/>
          </w:tcPr>
          <w:p w14:paraId="3942DDA9">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发包人报现场管理人员进行抢修，若</w:t>
            </w:r>
            <w:r>
              <w:rPr>
                <w:rFonts w:hint="default" w:ascii="仿宋_GB2312" w:hAnsi="仿宋_GB2312" w:eastAsia="仿宋_GB2312" w:cs="仿宋_GB2312"/>
                <w:sz w:val="28"/>
                <w:szCs w:val="28"/>
                <w:vertAlign w:val="baseline"/>
                <w:lang w:eastAsia="zh-CN"/>
              </w:rPr>
              <w:t>系统抢修维护超过1小时以上，经</w:t>
            </w:r>
            <w:r>
              <w:rPr>
                <w:rFonts w:hint="eastAsia" w:ascii="仿宋_GB2312" w:hAnsi="仿宋_GB2312" w:eastAsia="仿宋_GB2312" w:cs="仿宋_GB2312"/>
                <w:sz w:val="28"/>
                <w:szCs w:val="28"/>
                <w:vertAlign w:val="baseline"/>
                <w:lang w:val="en-US" w:eastAsia="zh-CN"/>
              </w:rPr>
              <w:t>监督</w:t>
            </w:r>
            <w:r>
              <w:rPr>
                <w:rFonts w:hint="default" w:ascii="仿宋_GB2312" w:hAnsi="仿宋_GB2312" w:eastAsia="仿宋_GB2312" w:cs="仿宋_GB2312"/>
                <w:sz w:val="28"/>
                <w:szCs w:val="28"/>
                <w:vertAlign w:val="baseline"/>
                <w:lang w:eastAsia="zh-CN"/>
              </w:rPr>
              <w:t>人员同意后</w:t>
            </w:r>
            <w:r>
              <w:rPr>
                <w:rFonts w:hint="eastAsia" w:ascii="仿宋_GB2312" w:hAnsi="仿宋_GB2312" w:eastAsia="仿宋_GB2312" w:cs="仿宋_GB2312"/>
                <w:sz w:val="28"/>
                <w:szCs w:val="28"/>
                <w:vertAlign w:val="baseline"/>
                <w:lang w:eastAsia="zh-CN"/>
              </w:rPr>
              <w:t>暂停，封存资料，</w:t>
            </w:r>
            <w:r>
              <w:rPr>
                <w:rFonts w:hint="default" w:ascii="仿宋_GB2312" w:hAnsi="仿宋_GB2312" w:eastAsia="仿宋_GB2312" w:cs="仿宋_GB2312"/>
                <w:sz w:val="28"/>
                <w:szCs w:val="28"/>
                <w:vertAlign w:val="baseline"/>
                <w:lang w:eastAsia="zh-CN"/>
              </w:rPr>
              <w:t>顺延</w:t>
            </w:r>
            <w:r>
              <w:rPr>
                <w:rFonts w:hint="eastAsia" w:ascii="仿宋_GB2312" w:hAnsi="仿宋_GB2312" w:eastAsia="仿宋_GB2312" w:cs="仿宋_GB2312"/>
                <w:sz w:val="28"/>
                <w:szCs w:val="28"/>
                <w:vertAlign w:val="baseline"/>
                <w:lang w:eastAsia="zh-CN"/>
              </w:rPr>
              <w:t>交易活动</w:t>
            </w:r>
            <w:r>
              <w:rPr>
                <w:rFonts w:hint="eastAsia" w:ascii="仿宋_GB2312" w:hAnsi="仿宋_GB2312" w:eastAsia="仿宋_GB2312" w:cs="仿宋_GB2312"/>
                <w:sz w:val="28"/>
                <w:szCs w:val="28"/>
                <w:vertAlign w:val="baseline"/>
                <w:lang w:val="en-US" w:eastAsia="zh-CN"/>
              </w:rPr>
              <w:t>。</w:t>
            </w:r>
          </w:p>
        </w:tc>
      </w:tr>
      <w:tr w14:paraId="6FC5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3" w:type="dxa"/>
          </w:tcPr>
          <w:p w14:paraId="1E6830AC">
            <w:pPr>
              <w:numPr>
                <w:ilvl w:val="0"/>
                <w:numId w:val="0"/>
              </w:numPr>
              <w:jc w:val="center"/>
              <w:rPr>
                <w:rFonts w:hint="default" w:ascii="Times New Roman" w:hAnsi="Times New Roman" w:eastAsia="黑体" w:cs="黑体"/>
                <w:sz w:val="32"/>
                <w:szCs w:val="32"/>
                <w:vertAlign w:val="baseline"/>
                <w:lang w:eastAsia="zh-CN"/>
              </w:rPr>
            </w:pPr>
            <w:r>
              <w:rPr>
                <w:rFonts w:hint="eastAsia" w:ascii="Times New Roman" w:hAnsi="Times New Roman" w:eastAsia="黑体" w:cs="黑体"/>
                <w:sz w:val="32"/>
                <w:szCs w:val="32"/>
                <w:vertAlign w:val="baseline"/>
                <w:lang w:val="en-US" w:eastAsia="zh-CN"/>
              </w:rPr>
              <w:t>5</w:t>
            </w:r>
          </w:p>
        </w:tc>
        <w:tc>
          <w:tcPr>
            <w:tcW w:w="6064" w:type="dxa"/>
            <w:vAlign w:val="top"/>
          </w:tcPr>
          <w:p w14:paraId="77588D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0" w:firstLineChars="0"/>
              <w:textAlignment w:val="auto"/>
              <w:rPr>
                <w:rFonts w:hint="default"/>
                <w:lang w:val="en-US" w:eastAsia="zh-CN"/>
              </w:rPr>
            </w:pPr>
            <w:r>
              <w:rPr>
                <w:rFonts w:hint="eastAsia" w:ascii="仿宋_GB2312" w:hAnsi="仿宋_GB2312" w:eastAsia="仿宋_GB2312" w:cs="仿宋_GB2312"/>
                <w:sz w:val="28"/>
                <w:szCs w:val="28"/>
                <w:vertAlign w:val="baseline"/>
                <w:lang w:val="en-US" w:eastAsia="zh-CN"/>
              </w:rPr>
              <w:t>交易开始前，</w:t>
            </w:r>
            <w:r>
              <w:rPr>
                <w:rFonts w:hint="eastAsia" w:ascii="仿宋_GB2312" w:hAnsi="仿宋_GB2312" w:eastAsia="仿宋_GB2312" w:cs="仿宋_GB2312"/>
                <w:sz w:val="28"/>
                <w:szCs w:val="28"/>
                <w:vertAlign w:val="baseline"/>
                <w:lang w:eastAsia="zh-CN"/>
              </w:rPr>
              <w:t>被邀请的竞包人，</w:t>
            </w:r>
            <w:r>
              <w:rPr>
                <w:rFonts w:hint="eastAsia" w:ascii="仿宋_GB2312" w:hAnsi="仿宋_GB2312" w:eastAsia="仿宋_GB2312" w:cs="仿宋_GB2312"/>
                <w:sz w:val="28"/>
                <w:szCs w:val="28"/>
                <w:vertAlign w:val="baseline"/>
                <w:lang w:val="en-US" w:eastAsia="zh-CN"/>
              </w:rPr>
              <w:t>因</w:t>
            </w:r>
            <w:r>
              <w:rPr>
                <w:rFonts w:hint="eastAsia" w:ascii="仿宋_GB2312" w:hAnsi="仿宋_GB2312" w:eastAsia="仿宋_GB2312" w:cs="仿宋_GB2312"/>
                <w:sz w:val="28"/>
                <w:szCs w:val="28"/>
                <w:vertAlign w:val="baseline"/>
                <w:lang w:eastAsia="zh-CN"/>
              </w:rPr>
              <w:t>特殊</w:t>
            </w:r>
            <w:r>
              <w:rPr>
                <w:rFonts w:hint="eastAsia" w:ascii="仿宋_GB2312" w:hAnsi="仿宋_GB2312" w:eastAsia="仿宋_GB2312" w:cs="仿宋_GB2312"/>
                <w:sz w:val="28"/>
                <w:szCs w:val="28"/>
                <w:vertAlign w:val="baseline"/>
                <w:lang w:val="en-US" w:eastAsia="zh-CN"/>
              </w:rPr>
              <w:t>情况无法</w:t>
            </w:r>
            <w:r>
              <w:rPr>
                <w:rFonts w:hint="eastAsia" w:ascii="仿宋_GB2312" w:hAnsi="仿宋_GB2312" w:eastAsia="仿宋_GB2312" w:cs="仿宋_GB2312"/>
                <w:sz w:val="28"/>
                <w:szCs w:val="28"/>
                <w:vertAlign w:val="baseline"/>
                <w:lang w:eastAsia="zh-CN"/>
              </w:rPr>
              <w:t>参加竞包</w:t>
            </w:r>
            <w:r>
              <w:rPr>
                <w:rFonts w:hint="eastAsia" w:ascii="仿宋_GB2312" w:hAnsi="仿宋_GB2312" w:eastAsia="仿宋_GB2312" w:cs="仿宋_GB2312"/>
                <w:sz w:val="28"/>
                <w:szCs w:val="28"/>
                <w:vertAlign w:val="baseline"/>
                <w:lang w:val="en-US" w:eastAsia="zh-CN"/>
              </w:rPr>
              <w:t>的情形。</w:t>
            </w:r>
          </w:p>
        </w:tc>
        <w:tc>
          <w:tcPr>
            <w:tcW w:w="6762" w:type="dxa"/>
            <w:vAlign w:val="top"/>
          </w:tcPr>
          <w:p w14:paraId="06FADB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0" w:firstLineChars="0"/>
              <w:jc w:val="left"/>
              <w:textAlignment w:val="auto"/>
              <w:rPr>
                <w:rFonts w:hint="default"/>
                <w:lang w:val="en-US" w:eastAsia="zh-CN"/>
              </w:rPr>
            </w:pPr>
            <w:r>
              <w:rPr>
                <w:rFonts w:hint="eastAsia" w:ascii="仿宋_GB2312" w:hAnsi="仿宋_GB2312" w:eastAsia="仿宋_GB2312" w:cs="仿宋_GB2312"/>
                <w:sz w:val="28"/>
                <w:szCs w:val="28"/>
                <w:vertAlign w:val="baseline"/>
                <w:lang w:val="en-US" w:eastAsia="zh-CN"/>
              </w:rPr>
              <w:t>竞包人向发包人递交放弃竞包申请书后，若有效竞包人少于3家的，</w:t>
            </w:r>
            <w:r>
              <w:rPr>
                <w:rFonts w:hint="eastAsia" w:ascii="仿宋_GB2312" w:hAnsi="仿宋_GB2312" w:eastAsia="仿宋_GB2312" w:cs="仿宋_GB2312"/>
                <w:kern w:val="2"/>
                <w:sz w:val="28"/>
                <w:szCs w:val="28"/>
                <w:vertAlign w:val="baseline"/>
                <w:lang w:val="en-US" w:eastAsia="zh-CN" w:bidi="ar-SA"/>
              </w:rPr>
              <w:t>重新组织发包。</w:t>
            </w:r>
          </w:p>
        </w:tc>
      </w:tr>
      <w:tr w14:paraId="4FFF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1313" w:type="dxa"/>
          </w:tcPr>
          <w:p w14:paraId="397A281F">
            <w:pPr>
              <w:pStyle w:val="3"/>
              <w:jc w:val="both"/>
              <w:rPr>
                <w:rFonts w:hint="default"/>
                <w:lang w:eastAsia="zh-CN"/>
              </w:rPr>
            </w:pPr>
            <w:r>
              <w:rPr>
                <w:rFonts w:hint="eastAsia" w:ascii="Times New Roman" w:hAnsi="Times New Roman" w:eastAsia="黑体" w:cs="黑体"/>
                <w:sz w:val="32"/>
                <w:szCs w:val="32"/>
                <w:vertAlign w:val="baseline"/>
                <w:lang w:val="en-US" w:eastAsia="zh-CN"/>
              </w:rPr>
              <w:t>6</w:t>
            </w:r>
          </w:p>
        </w:tc>
        <w:tc>
          <w:tcPr>
            <w:tcW w:w="6064" w:type="dxa"/>
          </w:tcPr>
          <w:p w14:paraId="444AB94F">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竞包</w:t>
            </w:r>
            <w:r>
              <w:rPr>
                <w:rFonts w:hint="default" w:ascii="仿宋_GB2312" w:hAnsi="仿宋_GB2312" w:eastAsia="仿宋_GB2312" w:cs="仿宋_GB2312"/>
                <w:sz w:val="28"/>
                <w:szCs w:val="28"/>
                <w:vertAlign w:val="baseline"/>
                <w:lang w:eastAsia="zh-CN"/>
              </w:rPr>
              <w:t>文件存在弄虚作假</w:t>
            </w:r>
            <w:r>
              <w:rPr>
                <w:rFonts w:hint="eastAsia" w:ascii="仿宋_GB2312" w:hAnsi="仿宋_GB2312" w:eastAsia="仿宋_GB2312" w:cs="仿宋_GB2312"/>
                <w:sz w:val="28"/>
                <w:szCs w:val="28"/>
                <w:vertAlign w:val="baseline"/>
                <w:lang w:eastAsia="zh-CN"/>
              </w:rPr>
              <w:t>、文件雷同等串标迹象</w:t>
            </w:r>
            <w:r>
              <w:rPr>
                <w:rFonts w:hint="eastAsia" w:ascii="仿宋_GB2312" w:hAnsi="仿宋_GB2312" w:eastAsia="仿宋_GB2312" w:cs="仿宋_GB2312"/>
                <w:sz w:val="28"/>
                <w:szCs w:val="28"/>
                <w:vertAlign w:val="baseline"/>
                <w:lang w:val="en-US" w:eastAsia="zh-CN"/>
              </w:rPr>
              <w:t>的情况。</w:t>
            </w:r>
          </w:p>
        </w:tc>
        <w:tc>
          <w:tcPr>
            <w:tcW w:w="6762" w:type="dxa"/>
          </w:tcPr>
          <w:p w14:paraId="215D8E5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eastAsia="zh-CN"/>
              </w:rPr>
              <w:t>评标委员会</w:t>
            </w:r>
            <w:r>
              <w:rPr>
                <w:rFonts w:hint="eastAsia" w:ascii="仿宋_GB2312" w:hAnsi="仿宋_GB2312" w:eastAsia="仿宋_GB2312" w:cs="仿宋_GB2312"/>
                <w:sz w:val="28"/>
                <w:szCs w:val="28"/>
                <w:vertAlign w:val="baseline"/>
                <w:lang w:val="en-US" w:eastAsia="zh-CN"/>
              </w:rPr>
              <w:t>做否决处理，并报行业监督部门。</w:t>
            </w:r>
          </w:p>
        </w:tc>
      </w:tr>
      <w:tr w14:paraId="3405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3" w:type="dxa"/>
          </w:tcPr>
          <w:p w14:paraId="33C23948">
            <w:pPr>
              <w:pStyle w:val="3"/>
              <w:rPr>
                <w:rFonts w:hint="default"/>
                <w:lang w:eastAsia="zh-CN"/>
              </w:rPr>
            </w:pPr>
            <w:r>
              <w:rPr>
                <w:rFonts w:hint="eastAsia"/>
                <w:lang w:val="en-US" w:eastAsia="zh-CN"/>
              </w:rPr>
              <w:t>7</w:t>
            </w:r>
          </w:p>
        </w:tc>
        <w:tc>
          <w:tcPr>
            <w:tcW w:w="6064" w:type="dxa"/>
          </w:tcPr>
          <w:p w14:paraId="2EFB7B30">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eastAsia="zh-CN"/>
              </w:rPr>
              <w:t>发包人逾期或未答复竞包人提出的异议</w:t>
            </w:r>
            <w:r>
              <w:rPr>
                <w:rFonts w:hint="eastAsia" w:ascii="仿宋_GB2312" w:hAnsi="仿宋_GB2312" w:eastAsia="仿宋_GB2312" w:cs="仿宋_GB2312"/>
                <w:sz w:val="28"/>
                <w:szCs w:val="28"/>
                <w:vertAlign w:val="baseline"/>
                <w:lang w:val="en-US" w:eastAsia="zh-CN"/>
              </w:rPr>
              <w:t>的情况。</w:t>
            </w:r>
          </w:p>
        </w:tc>
        <w:tc>
          <w:tcPr>
            <w:tcW w:w="6762" w:type="dxa"/>
          </w:tcPr>
          <w:p w14:paraId="13C291D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竞包人或乡镇管理工作组报</w:t>
            </w:r>
            <w:r>
              <w:rPr>
                <w:rFonts w:hint="default" w:ascii="仿宋_GB2312" w:hAnsi="仿宋_GB2312" w:eastAsia="仿宋_GB2312" w:cs="仿宋_GB2312"/>
                <w:sz w:val="28"/>
                <w:szCs w:val="28"/>
                <w:vertAlign w:val="baseline"/>
                <w:lang w:eastAsia="zh-CN"/>
              </w:rPr>
              <w:t>行政</w:t>
            </w:r>
            <w:r>
              <w:rPr>
                <w:rFonts w:hint="eastAsia" w:ascii="仿宋_GB2312" w:hAnsi="仿宋_GB2312" w:eastAsia="仿宋_GB2312" w:cs="仿宋_GB2312"/>
                <w:sz w:val="28"/>
                <w:szCs w:val="28"/>
                <w:vertAlign w:val="baseline"/>
                <w:lang w:val="en-US" w:eastAsia="zh-CN"/>
              </w:rPr>
              <w:t>监督</w:t>
            </w:r>
            <w:r>
              <w:rPr>
                <w:rFonts w:hint="default" w:ascii="仿宋_GB2312" w:hAnsi="仿宋_GB2312" w:eastAsia="仿宋_GB2312" w:cs="仿宋_GB2312"/>
                <w:sz w:val="28"/>
                <w:szCs w:val="28"/>
                <w:vertAlign w:val="baseline"/>
                <w:lang w:eastAsia="zh-CN"/>
              </w:rPr>
              <w:t>部门</w:t>
            </w:r>
            <w:r>
              <w:rPr>
                <w:rFonts w:hint="eastAsia" w:ascii="仿宋_GB2312" w:hAnsi="仿宋_GB2312" w:eastAsia="仿宋_GB2312" w:cs="仿宋_GB2312"/>
                <w:sz w:val="28"/>
                <w:szCs w:val="28"/>
                <w:vertAlign w:val="baseline"/>
                <w:lang w:eastAsia="zh-CN"/>
              </w:rPr>
              <w:t>，</w:t>
            </w:r>
            <w:r>
              <w:rPr>
                <w:rFonts w:hint="default" w:ascii="仿宋_GB2312" w:hAnsi="仿宋_GB2312" w:eastAsia="仿宋_GB2312" w:cs="仿宋_GB2312"/>
                <w:sz w:val="28"/>
                <w:szCs w:val="28"/>
                <w:vertAlign w:val="baseline"/>
                <w:lang w:eastAsia="zh-CN"/>
              </w:rPr>
              <w:t>责令发包人</w:t>
            </w:r>
            <w:r>
              <w:rPr>
                <w:rFonts w:hint="eastAsia" w:ascii="仿宋_GB2312" w:hAnsi="仿宋_GB2312" w:eastAsia="仿宋_GB2312" w:cs="仿宋_GB2312"/>
                <w:sz w:val="28"/>
                <w:szCs w:val="28"/>
                <w:vertAlign w:val="baseline"/>
                <w:lang w:eastAsia="zh-CN"/>
              </w:rPr>
              <w:t>暂停交易活动，及时整改。必要时</w:t>
            </w:r>
            <w:r>
              <w:rPr>
                <w:rFonts w:hint="default" w:ascii="仿宋_GB2312" w:hAnsi="仿宋_GB2312" w:eastAsia="仿宋_GB2312" w:cs="仿宋_GB2312"/>
                <w:sz w:val="28"/>
                <w:szCs w:val="28"/>
                <w:vertAlign w:val="baseline"/>
                <w:lang w:eastAsia="zh-CN"/>
              </w:rPr>
              <w:t>采取补救措施、予以纠正</w:t>
            </w:r>
            <w:r>
              <w:rPr>
                <w:rFonts w:hint="eastAsia" w:ascii="仿宋_GB2312" w:hAnsi="仿宋_GB2312" w:eastAsia="仿宋_GB2312" w:cs="仿宋_GB2312"/>
                <w:sz w:val="28"/>
                <w:szCs w:val="28"/>
                <w:vertAlign w:val="baseline"/>
                <w:lang w:eastAsia="zh-CN"/>
              </w:rPr>
              <w:t>。</w:t>
            </w:r>
            <w:r>
              <w:rPr>
                <w:rFonts w:hint="eastAsia" w:ascii="仿宋_GB2312" w:hAnsi="仿宋_GB2312" w:eastAsia="仿宋_GB2312" w:cs="仿宋_GB2312"/>
                <w:sz w:val="28"/>
                <w:szCs w:val="28"/>
                <w:vertAlign w:val="baseline"/>
                <w:lang w:val="en-US" w:eastAsia="zh-CN"/>
              </w:rPr>
              <w:t>若</w:t>
            </w:r>
            <w:r>
              <w:rPr>
                <w:rFonts w:hint="default" w:ascii="仿宋_GB2312" w:hAnsi="仿宋_GB2312" w:eastAsia="仿宋_GB2312" w:cs="仿宋_GB2312"/>
                <w:sz w:val="28"/>
                <w:szCs w:val="28"/>
                <w:vertAlign w:val="baseline"/>
                <w:lang w:eastAsia="zh-CN"/>
              </w:rPr>
              <w:t>无法补救和纠正的，应重新组织发包</w:t>
            </w:r>
            <w:r>
              <w:rPr>
                <w:rFonts w:hint="eastAsia" w:ascii="仿宋_GB2312" w:hAnsi="仿宋_GB2312" w:eastAsia="仿宋_GB2312" w:cs="仿宋_GB2312"/>
                <w:sz w:val="28"/>
                <w:szCs w:val="28"/>
                <w:vertAlign w:val="baseline"/>
                <w:lang w:eastAsia="zh-CN"/>
              </w:rPr>
              <w:t>。</w:t>
            </w:r>
          </w:p>
        </w:tc>
      </w:tr>
      <w:tr w14:paraId="151E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trPr>
        <w:tc>
          <w:tcPr>
            <w:tcW w:w="1313" w:type="dxa"/>
          </w:tcPr>
          <w:p w14:paraId="4D998EF5">
            <w:pPr>
              <w:pStyle w:val="3"/>
              <w:rPr>
                <w:rFonts w:hint="default"/>
                <w:lang w:eastAsia="zh-CN"/>
              </w:rPr>
            </w:pPr>
            <w:r>
              <w:rPr>
                <w:rFonts w:hint="eastAsia"/>
                <w:lang w:val="en-US" w:eastAsia="zh-CN"/>
              </w:rPr>
              <w:t>8</w:t>
            </w:r>
          </w:p>
        </w:tc>
        <w:tc>
          <w:tcPr>
            <w:tcW w:w="6064" w:type="dxa"/>
          </w:tcPr>
          <w:p w14:paraId="247713AD">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eastAsia="zh-CN"/>
              </w:rPr>
              <w:t>交易截止前，有效竞包人不足</w:t>
            </w:r>
            <w:r>
              <w:rPr>
                <w:rFonts w:hint="eastAsia" w:ascii="仿宋_GB2312" w:hAnsi="仿宋_GB2312" w:eastAsia="仿宋_GB2312" w:cs="仿宋_GB2312"/>
                <w:sz w:val="28"/>
                <w:szCs w:val="28"/>
                <w:vertAlign w:val="baseline"/>
                <w:lang w:val="en-US" w:eastAsia="zh-CN"/>
              </w:rPr>
              <w:t>的情形。</w:t>
            </w:r>
          </w:p>
        </w:tc>
        <w:tc>
          <w:tcPr>
            <w:tcW w:w="6762" w:type="dxa"/>
          </w:tcPr>
          <w:p w14:paraId="2E38778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8"/>
                <w:szCs w:val="28"/>
                <w:vertAlign w:val="baseline"/>
                <w:lang w:val="en-US" w:eastAsia="zh-CN"/>
              </w:rPr>
            </w:pPr>
            <w:r>
              <w:rPr>
                <w:rFonts w:hint="default" w:ascii="仿宋_GB2312" w:hAnsi="仿宋_GB2312" w:eastAsia="仿宋_GB2312" w:cs="仿宋_GB2312"/>
                <w:sz w:val="28"/>
                <w:szCs w:val="28"/>
                <w:vertAlign w:val="baseline"/>
                <w:lang w:eastAsia="zh-CN"/>
              </w:rPr>
              <w:t>发包人报</w:t>
            </w:r>
            <w:r>
              <w:rPr>
                <w:rFonts w:hint="eastAsia" w:ascii="仿宋_GB2312" w:hAnsi="仿宋_GB2312" w:eastAsia="仿宋_GB2312" w:cs="仿宋_GB2312"/>
                <w:sz w:val="28"/>
                <w:szCs w:val="28"/>
                <w:vertAlign w:val="baseline"/>
                <w:lang w:val="en-US" w:eastAsia="zh-CN"/>
              </w:rPr>
              <w:t>现场监督人员。</w:t>
            </w:r>
          </w:p>
          <w:p w14:paraId="538EF74A">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8"/>
                <w:szCs w:val="28"/>
                <w:vertAlign w:val="baseline"/>
                <w:lang w:eastAsia="zh-CN"/>
              </w:rPr>
            </w:pPr>
            <w:r>
              <w:rPr>
                <w:rFonts w:hint="default" w:ascii="仿宋_GB2312" w:hAnsi="仿宋_GB2312" w:eastAsia="仿宋_GB2312" w:cs="仿宋_GB2312"/>
                <w:kern w:val="2"/>
                <w:sz w:val="28"/>
                <w:szCs w:val="28"/>
                <w:vertAlign w:val="baseline"/>
                <w:lang w:val="en-US" w:eastAsia="zh-CN" w:bidi="ar-SA"/>
              </w:rPr>
              <w:t>邀请发包：不足3家，重新组织发包；</w:t>
            </w:r>
            <w:r>
              <w:rPr>
                <w:rFonts w:hint="default" w:ascii="仿宋_GB2312" w:hAnsi="仿宋_GB2312" w:eastAsia="仿宋_GB2312" w:cs="仿宋_GB2312"/>
                <w:kern w:val="2"/>
                <w:sz w:val="28"/>
                <w:szCs w:val="28"/>
                <w:vertAlign w:val="baseline"/>
                <w:lang w:val="en-US" w:eastAsia="zh-CN" w:bidi="ar-SA"/>
              </w:rPr>
              <w:br w:type="textWrapping"/>
            </w:r>
            <w:r>
              <w:rPr>
                <w:rFonts w:hint="default" w:ascii="仿宋_GB2312" w:hAnsi="仿宋_GB2312" w:eastAsia="仿宋_GB2312" w:cs="仿宋_GB2312"/>
                <w:kern w:val="2"/>
                <w:sz w:val="28"/>
                <w:szCs w:val="28"/>
                <w:vertAlign w:val="baseline"/>
                <w:lang w:val="en-US" w:eastAsia="zh-CN" w:bidi="ar-SA"/>
              </w:rPr>
              <w:t>公开发包：</w:t>
            </w:r>
            <w:r>
              <w:rPr>
                <w:rFonts w:hint="eastAsia" w:ascii="仿宋_GB2312" w:hAnsi="仿宋_GB2312" w:eastAsia="仿宋_GB2312" w:cs="仿宋_GB2312"/>
                <w:kern w:val="2"/>
                <w:sz w:val="28"/>
                <w:szCs w:val="28"/>
                <w:vertAlign w:val="baseline"/>
                <w:lang w:val="en-US" w:eastAsia="zh-CN" w:bidi="ar-SA"/>
              </w:rPr>
              <w:t>不足3家，仍</w:t>
            </w:r>
            <w:r>
              <w:rPr>
                <w:rFonts w:hint="default" w:ascii="仿宋_GB2312" w:hAnsi="仿宋_GB2312" w:eastAsia="仿宋_GB2312" w:cs="仿宋_GB2312"/>
                <w:kern w:val="2"/>
                <w:sz w:val="28"/>
                <w:szCs w:val="28"/>
                <w:vertAlign w:val="baseline"/>
                <w:lang w:val="en-US" w:eastAsia="zh-CN" w:bidi="ar-SA"/>
              </w:rPr>
              <w:t>可照常交易。(</w:t>
            </w:r>
            <w:r>
              <w:rPr>
                <w:rFonts w:hint="eastAsia" w:ascii="仿宋_GB2312" w:hAnsi="仿宋_GB2312" w:eastAsia="仿宋_GB2312" w:cs="仿宋_GB2312"/>
                <w:kern w:val="2"/>
                <w:sz w:val="28"/>
                <w:szCs w:val="28"/>
                <w:vertAlign w:val="baseline"/>
                <w:lang w:val="en-US" w:eastAsia="zh-CN" w:bidi="ar-SA"/>
              </w:rPr>
              <w:t>注意：若</w:t>
            </w:r>
            <w:r>
              <w:rPr>
                <w:rFonts w:hint="default" w:ascii="仿宋_GB2312" w:hAnsi="仿宋_GB2312" w:eastAsia="仿宋_GB2312" w:cs="仿宋_GB2312"/>
                <w:kern w:val="2"/>
                <w:sz w:val="28"/>
                <w:szCs w:val="28"/>
                <w:vertAlign w:val="baseline"/>
                <w:lang w:val="en-US" w:eastAsia="zh-CN" w:bidi="ar-SA"/>
              </w:rPr>
              <w:t>0家时，</w:t>
            </w:r>
            <w:r>
              <w:rPr>
                <w:rFonts w:hint="eastAsia" w:ascii="仿宋_GB2312" w:hAnsi="仿宋_GB2312" w:eastAsia="仿宋_GB2312" w:cs="仿宋_GB2312"/>
                <w:kern w:val="2"/>
                <w:sz w:val="28"/>
                <w:szCs w:val="28"/>
                <w:vertAlign w:val="baseline"/>
                <w:lang w:val="en-US" w:eastAsia="zh-CN" w:bidi="ar-SA"/>
              </w:rPr>
              <w:t>下步</w:t>
            </w:r>
            <w:r>
              <w:rPr>
                <w:rFonts w:hint="default" w:ascii="仿宋_GB2312" w:hAnsi="仿宋_GB2312" w:eastAsia="仿宋_GB2312" w:cs="仿宋_GB2312"/>
                <w:kern w:val="2"/>
                <w:sz w:val="28"/>
                <w:szCs w:val="28"/>
                <w:vertAlign w:val="baseline"/>
                <w:lang w:val="en-US" w:eastAsia="zh-CN" w:bidi="ar-SA"/>
              </w:rPr>
              <w:t>可直接发包</w:t>
            </w:r>
            <w:r>
              <w:rPr>
                <w:rFonts w:hint="eastAsia" w:ascii="仿宋_GB2312" w:hAnsi="仿宋_GB2312" w:eastAsia="仿宋_GB2312" w:cs="仿宋_GB2312"/>
                <w:kern w:val="2"/>
                <w:sz w:val="28"/>
                <w:szCs w:val="28"/>
                <w:vertAlign w:val="baseline"/>
                <w:lang w:val="en-US" w:eastAsia="zh-CN" w:bidi="ar-SA"/>
              </w:rPr>
              <w:t>。</w:t>
            </w:r>
            <w:r>
              <w:rPr>
                <w:rFonts w:hint="default" w:ascii="仿宋_GB2312" w:hAnsi="仿宋_GB2312" w:eastAsia="仿宋_GB2312" w:cs="仿宋_GB2312"/>
                <w:kern w:val="2"/>
                <w:sz w:val="28"/>
                <w:szCs w:val="28"/>
                <w:vertAlign w:val="baseline"/>
                <w:lang w:val="en-US" w:eastAsia="zh-CN" w:bidi="ar-SA"/>
              </w:rPr>
              <w:t>)</w:t>
            </w:r>
          </w:p>
        </w:tc>
      </w:tr>
      <w:tr w14:paraId="3060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trPr>
        <w:tc>
          <w:tcPr>
            <w:tcW w:w="1313" w:type="dxa"/>
          </w:tcPr>
          <w:p w14:paraId="4DEA64CC">
            <w:pPr>
              <w:pStyle w:val="3"/>
              <w:rPr>
                <w:rFonts w:hint="default"/>
                <w:lang w:val="en-US" w:eastAsia="zh-CN"/>
              </w:rPr>
            </w:pPr>
            <w:r>
              <w:rPr>
                <w:rFonts w:hint="eastAsia"/>
                <w:lang w:val="en-US" w:eastAsia="zh-CN"/>
              </w:rPr>
              <w:t>9</w:t>
            </w:r>
          </w:p>
        </w:tc>
        <w:tc>
          <w:tcPr>
            <w:tcW w:w="6064" w:type="dxa"/>
          </w:tcPr>
          <w:p w14:paraId="21A12855">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非</w:t>
            </w:r>
            <w:r>
              <w:rPr>
                <w:rFonts w:hint="default" w:ascii="仿宋_GB2312" w:hAnsi="仿宋_GB2312" w:eastAsia="仿宋_GB2312" w:cs="仿宋_GB2312"/>
                <w:sz w:val="28"/>
                <w:szCs w:val="28"/>
                <w:vertAlign w:val="baseline"/>
                <w:lang w:eastAsia="zh-CN"/>
              </w:rPr>
              <w:t>本</w:t>
            </w:r>
            <w:r>
              <w:rPr>
                <w:rFonts w:hint="eastAsia" w:ascii="仿宋_GB2312" w:hAnsi="仿宋_GB2312" w:eastAsia="仿宋_GB2312" w:cs="仿宋_GB2312"/>
                <w:sz w:val="28"/>
                <w:szCs w:val="28"/>
                <w:vertAlign w:val="baseline"/>
                <w:lang w:eastAsia="zh-CN"/>
              </w:rPr>
              <w:t>单位交易代理人员参与现场交易活动的情形</w:t>
            </w:r>
          </w:p>
        </w:tc>
        <w:tc>
          <w:tcPr>
            <w:tcW w:w="6762" w:type="dxa"/>
          </w:tcPr>
          <w:p w14:paraId="00A5BD8E">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经现场监督人员核实后，立即整改，影响交易活动的，应暂停并及时通知所有竞包人。</w:t>
            </w:r>
          </w:p>
        </w:tc>
      </w:tr>
    </w:tbl>
    <w:p w14:paraId="77F54B99"/>
    <w:p w14:paraId="4E754EA5">
      <w:pPr>
        <w:rPr>
          <w:rFonts w:hint="default"/>
          <w:sz w:val="21"/>
          <w:lang w:val="en-US" w:eastAsia="zh-CN"/>
        </w:rPr>
      </w:pPr>
    </w:p>
    <w:sectPr>
      <w:pgSz w:w="16838" w:h="11906" w:orient="landscape"/>
      <w:pgMar w:top="1531" w:right="2098" w:bottom="1531"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简小标宋">
    <w:altName w:val="宋体"/>
    <w:panose1 w:val="02010609000101010101"/>
    <w:charset w:val="86"/>
    <w:family w:val="modern"/>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1NTVlMTgzMDBmOWQ1ZTE5MjhiNTNmNTg3M2U5NjgifQ=="/>
  </w:docVars>
  <w:rsids>
    <w:rsidRoot w:val="52BB2782"/>
    <w:rsid w:val="043C6E87"/>
    <w:rsid w:val="09C80933"/>
    <w:rsid w:val="0AE874F5"/>
    <w:rsid w:val="0D3B3BED"/>
    <w:rsid w:val="0E0A401F"/>
    <w:rsid w:val="0E9C0BDE"/>
    <w:rsid w:val="10061976"/>
    <w:rsid w:val="1235176B"/>
    <w:rsid w:val="12E22CD9"/>
    <w:rsid w:val="1968414B"/>
    <w:rsid w:val="1DB548FE"/>
    <w:rsid w:val="2194603D"/>
    <w:rsid w:val="24951D8D"/>
    <w:rsid w:val="25595243"/>
    <w:rsid w:val="2903181F"/>
    <w:rsid w:val="2C891AE3"/>
    <w:rsid w:val="365E46B4"/>
    <w:rsid w:val="36EC7234"/>
    <w:rsid w:val="3E2A07D2"/>
    <w:rsid w:val="41065016"/>
    <w:rsid w:val="45580D75"/>
    <w:rsid w:val="48117BB5"/>
    <w:rsid w:val="4AA56185"/>
    <w:rsid w:val="4AE23AF3"/>
    <w:rsid w:val="4BA6639F"/>
    <w:rsid w:val="52BB2782"/>
    <w:rsid w:val="583B1777"/>
    <w:rsid w:val="5A3151C7"/>
    <w:rsid w:val="624E3F62"/>
    <w:rsid w:val="626000BA"/>
    <w:rsid w:val="626C0F2E"/>
    <w:rsid w:val="69003165"/>
    <w:rsid w:val="6C936F28"/>
    <w:rsid w:val="6D0760F2"/>
    <w:rsid w:val="6DAA6CFE"/>
    <w:rsid w:val="6F6D6FB6"/>
    <w:rsid w:val="73086B5C"/>
    <w:rsid w:val="73311306"/>
    <w:rsid w:val="74716BBC"/>
    <w:rsid w:val="759929D8"/>
    <w:rsid w:val="7B0B3B69"/>
    <w:rsid w:val="7EF22FEC"/>
    <w:rsid w:val="BFFE2D98"/>
    <w:rsid w:val="F267CA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rFonts w:eastAsia="文星简小标宋"/>
      <w:sz w:val="44"/>
      <w:szCs w:val="20"/>
    </w:rPr>
  </w:style>
  <w:style w:type="paragraph" w:styleId="3">
    <w:name w:val="Body Text First Indent"/>
    <w:basedOn w:val="2"/>
    <w:next w:val="1"/>
    <w:qFormat/>
    <w:uiPriority w:val="0"/>
    <w:pPr>
      <w:spacing w:after="120"/>
      <w:ind w:firstLine="420" w:firstLineChars="100"/>
      <w:jc w:val="both"/>
    </w:pPr>
    <w:rPr>
      <w:rFonts w:ascii="Calibri" w:hAnsi="Calibri" w:eastAsia="仿宋_GB2312" w:cs="Times New Roman"/>
      <w:sz w:val="32"/>
      <w:szCs w:val="22"/>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61"/>
    <w:basedOn w:val="6"/>
    <w:qFormat/>
    <w:uiPriority w:val="0"/>
    <w:rPr>
      <w:rFonts w:ascii="仿宋_GB2312" w:eastAsia="仿宋_GB2312" w:cs="仿宋_GB2312"/>
      <w:color w:val="000000"/>
      <w:sz w:val="52"/>
      <w:szCs w:val="52"/>
      <w:u w:val="none"/>
    </w:rPr>
  </w:style>
  <w:style w:type="character" w:customStyle="1" w:styleId="8">
    <w:name w:val="font21"/>
    <w:basedOn w:val="6"/>
    <w:qFormat/>
    <w:uiPriority w:val="0"/>
    <w:rPr>
      <w:rFonts w:hint="eastAsia" w:ascii="黑体" w:hAnsi="宋体" w:eastAsia="黑体" w:cs="黑体"/>
      <w:b/>
      <w:bCs/>
      <w:color w:val="000000"/>
      <w:sz w:val="52"/>
      <w:szCs w:val="5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1986</Words>
  <Characters>2041</Characters>
  <Lines>0</Lines>
  <Paragraphs>0</Paragraphs>
  <TotalTime>4</TotalTime>
  <ScaleCrop>false</ScaleCrop>
  <LinksUpToDate>false</LinksUpToDate>
  <CharactersWithSpaces>2180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2026-03-04T08:56:00Z</dcterms:created>
  <dc:creator>黑羽丶川</dc:creator>
  <cp:lastModifiedBy>蓝华鑫</cp:lastModifiedBy>
  <dcterms:modified xsi:type="dcterms:W3CDTF">2026-08-04T03:37:45Z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F7F59D6A6B544005B91BDC2C897A9743_13</vt:lpwstr>
  </property>
  <property fmtid="{D5CDD505-2E9C-101B-9397-08002B2CF9AE}" pid="4" name="KSOTemplateDocerSaveRecord">
    <vt:lpwstr>eyJoZGlkIjoiODYwMmUwYTE4NGFkOWQ2ZmE4OTZhYjU4ODk1YzMyM2YiLCJ1c2VySWQiOiIzMDExODYxMjQifQ==</vt:lpwstr>
  </property>
</Properties>
</file>